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jjka50k02m2gxerruluf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20 июня 2018 года № 291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2015 года № 85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Программе развития социальной защиты населения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на 2015-2017 годы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fyiphjkdgos3vimf4gx1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проведения единого курса на социальное развитие, стабилизацию и повышение жизненного уровня населения Кыргызской Республики, в соответствии со статьями 10 и 17 </w:t>
      </w:r>
      <w:hyperlink w:history="1" r:id="rIdtup7ro9qm_qjspj3a_-0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 Правительство Кыргызской Республики</w:t>
      </w:r>
    </w:p>
    <w:p>
      <w:pPr>
        <w:spacing w:after="120" w:before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fruth87eiptiq48dwg6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социальной защиты населения Кыргызской Республики на 2015-2017 годы (далее - Программа) согласно приложению 1;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qp8metxqzvsv9vvqyiow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 мероприятий</w:t>
        </w:r>
      </w:hyperlink>
      <w:r>
        <w:rPr>
          <w:rFonts w:ascii="Arial" w:cs="Arial" w:eastAsia="Arial" w:hAnsi="Arial"/>
          <w:sz w:val="24"/>
          <w:szCs w:val="24"/>
        </w:rPr>
        <w:t xml:space="preserve"> по реализации Программы развития социальной защиты населения Кыргызской Республики на 2016-2017 годы согласно приложению 2;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ef3ltk1okpz7dxqlovyz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Финансовый план</w:t>
        </w:r>
      </w:hyperlink>
      <w:r>
        <w:rPr>
          <w:rFonts w:ascii="Arial" w:cs="Arial" w:eastAsia="Arial" w:hAnsi="Arial"/>
          <w:sz w:val="24"/>
          <w:szCs w:val="24"/>
        </w:rPr>
        <w:t xml:space="preserve"> реализации задач Программы развития  социальной защиты населения Кыргызской Республики на 2015-2017 годы согласно приложению 3;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9zs-k3hozwmolzbd-_o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Матрицу ключевых индикаторов</w:t>
        </w:r>
      </w:hyperlink>
      <w:r>
        <w:rPr>
          <w:rFonts w:ascii="Arial" w:cs="Arial" w:eastAsia="Arial" w:hAnsi="Arial"/>
          <w:sz w:val="24"/>
          <w:szCs w:val="24"/>
        </w:rPr>
        <w:t xml:space="preserve"> для мониторинга Программы развития социальной защиты населения Кыргызской Республики на 2015-2017 годы согласно приложению 4.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(В редакции постановления Правительства КР от </w:t>
      </w:r>
      <w:hyperlink w:history="1" r:id="rIdzgh1t2mu9punemt2yk6m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14 октября 2016 года № 552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государственному комитету, административным ведомствам, полномочным представителям Правительства Кыргызской Республики в областях, мэриям городов Бишкек и Ош (по согласованию):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месячный срок разработать и внести соответствующие изменения в ведомственные социально-экономические Планы мероприятий для реализации Программы по курируемым направлениям;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января и 20 июля, следующих за отчетным периодом, представлять в Министерство социального развития Кыргызской Республики информацию о ходе реализации Программы.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труда и социального развития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каждого полугодия, не позднее 20 февраля и 20 августа, представлять в Аппарат Правительства Кыргызской Республики и Секретариат Национального совета по устойчивому развитию Кыргызской Республики  обобщенный отчет о ходе реализации </w:t>
      </w:r>
      <w:hyperlink w:history="1" r:id="rId1nmzew5uokgqiiiqry5l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итогам ежегодного мониторинга реализации </w:t>
      </w:r>
      <w:hyperlink w:history="1" r:id="rId7hz_kp8mf2gpkea8h-tr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, при необходимости, вносить предложения о внесении изменений дополнений в </w:t>
      </w:r>
      <w:hyperlink w:history="1" r:id="rIdgzz6-vkzdx9yd2xcxlbh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Программу.</w:t>
        </w:r>
      </w:hyperlink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 персональную ответственность руководителей министерств, государственного комитета, административных ведомств, полномочных представителей Правительства Кыргызской Республики в областях за качественное и своевременное выполнение </w:t>
      </w:r>
      <w:hyperlink w:history="1" r:id="rId_yjbklnu0yaruj8mkhy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отдел социального развития Аппарата Правительства Кыргызской Республики.</w:t>
      </w:r>
    </w:p>
    <w:p>
      <w:pPr>
        <w:spacing w:after="120" w:before="24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jka50k02m2gxerruluff" Type="http://schemas.openxmlformats.org/officeDocument/2006/relationships/hyperlink" Target="http://kodeks.duckdns.org/document/11941" TargetMode="External"/><Relationship Id="rIdfyiphjkdgos3vimf4gx1m" Type="http://schemas.openxmlformats.org/officeDocument/2006/relationships/hyperlink" Target="http://kodeks.duckdns.org/document/99493" TargetMode="External"/><Relationship Id="rIdtup7ro9qm_qjspj3a_-0j" Type="http://schemas.openxmlformats.org/officeDocument/2006/relationships/hyperlink" Target="http://kodeks.duckdns.org/document/203685" TargetMode="External"/><Relationship Id="rIdfruth87eiptiq48dwg67v" Type="http://schemas.openxmlformats.org/officeDocument/2006/relationships/hyperlink" Target="http://kodeks.duckdns.org/document/97348" TargetMode="External"/><Relationship Id="rIdqp8metxqzvsv9vvqyiowp" Type="http://schemas.openxmlformats.org/officeDocument/2006/relationships/hyperlink" Target="http://kodeks.duckdns.org/document/97348#p2" TargetMode="External"/><Relationship Id="rIdef3ltk1okpz7dxqlovyze" Type="http://schemas.openxmlformats.org/officeDocument/2006/relationships/hyperlink" Target="http://kodeks.duckdns.org/document/p3" TargetMode="External"/><Relationship Id="rId9zs-k3hozwmolzbd-_onu" Type="http://schemas.openxmlformats.org/officeDocument/2006/relationships/hyperlink" Target="http://kodeks.duckdns.org/document/97348#p4" TargetMode="External"/><Relationship Id="rIdzgh1t2mu9punemt2yk6mm" Type="http://schemas.openxmlformats.org/officeDocument/2006/relationships/hyperlink" Target="http://kodeks.duckdns.org/document/99493" TargetMode="External"/><Relationship Id="rId1nmzew5uokgqiiiqry5lv" Type="http://schemas.openxmlformats.org/officeDocument/2006/relationships/hyperlink" Target="http://kodeks.duckdns.org/document/97348" TargetMode="External"/><Relationship Id="rId7hz_kp8mf2gpkea8h-tri" Type="http://schemas.openxmlformats.org/officeDocument/2006/relationships/hyperlink" Target="http://kodeks.duckdns.org/document/97348" TargetMode="External"/><Relationship Id="rIdgzz6-vkzdx9yd2xcxlbhg" Type="http://schemas.openxmlformats.org/officeDocument/2006/relationships/hyperlink" Target="http://kodeks.duckdns.org/document/97348" TargetMode="External"/><Relationship Id="rId_yjbklnu0yaruj8mkhyra" Type="http://schemas.openxmlformats.org/officeDocument/2006/relationships/hyperlink" Target="http://kodeks.duckdns.org/document/97348" TargetMode="External"/><Relationship Id="rId7" Type="http://schemas.openxmlformats.org/officeDocument/2006/relationships/image" Target="media/93bec1c1538034512fe33c1434ae0ea86b639d33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2026-09-23T13:17:50.026Z</dcterms:created>
  <dcterms:modified xsi:type="dcterms:W3CDTF">2026-09-23T13:17:50.026Z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