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crvcs6cxyp8htys5cd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2015 года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Совета по связям с соотечественниками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рубежом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взаимодействия и обеспечения эффективного сотрудничества между государством и соотечественниками по вопросам динамичного экономического, культурного и социального развития Кыргызской Республики, в соответствии со статьями 10 и 17 </w:t>
      </w:r>
      <w:hyperlink w:history="1" r:id="rIdk-yrgz5ks5kb_snmlsa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Совет по связям с соотечественниками за рубежом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о Совете по связям с соотечественниками за рубежом при Правительстве Кыргызской Республики согласно </w:t>
      </w:r>
      <w:hyperlink w:history="1" r:id="rId2odfveigw82i89lvm7d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Совете по связям с соотечественниками за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Совет по связям с соотечественниками при Правительстве Кыргызской Республики (далее - Совет) является общественно- консультативным органом, обеспечивающим укрепление взаимодействия соотечественников с государственными органами исполнительной власти Кыргызской Республики по выработке и подготовке рекомендаций и предложений по вопросам поддержки, защиты прав и интересов соотечественников за рубежом.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Совет в своей деятельности руководствуется Конституцией Кыргызской Республики, вступившими в законном порядке в силу международными договорами, участницей которых является Кыргызская Республика, и законодательством Кыргызской Республики и не преследует политических целей.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Основная деятельность Совета: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взаимодействие с органами государственной власти, муниципальными органами, а также с общественными (неправительственными) организациями и объединениями соотечественников;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сотрудничество с международными организациями и их уставными органами;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поддержка и развитие волонтерской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разработка и поддержка проектов культурной, социальной, образовательной, гуманитарной, религиозной и иной направленности, а также выработка рекомендаций по совершенствованию государственной политики в отношении соотечественников;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координация усилий кыргызских диаспор и объединений по повышению качества жизни соотечественников за рубежом, сохранению этнической культуры;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информационный обмен и повышение осведомленности общества о проблемах соотечественников за рубежом.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 Основные цели, задачи, функции и принципы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деятельности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Основной целью Совета является укрепление взаимодействия и обеспечения эффективного сотрудничества между государством и соотечественниками по вопросам динамичного экономического, культурного, социального развития Кыргызской Республики, поддержки, защиты прав и интересов соотечественников за рубежом.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Для достижения поставленных целей Совет выполняет следующие задачи: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внесение предложений Правительству Кыргызской Республики по основным вопросам, связанным с реализацией государственной политики по поддержке соотечественников;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Правительству Кыргызской Республики по вопросам реализации основных прав и свобод человека и гражданина, закрепленных в законодательстве.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Для решения поставленных задач Совет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выработка предложений и рекомендаций для государственных органов и органов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участие в определении и разработке программных документов по  вопросам миграции, в том числе трудовой миграции;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привлечении прямых иностранных инвестиций в экономику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рассмотрение хода решения поставленных задач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информирование соотечественников об успешно реализованных наилучших практиках вклада и участия соотечественников в развитии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Основными принципами деятельности Совета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ответственность перед обществом;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равноправие членов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открытость для соотечественников;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обоснованность подготавливаемых решений;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учет общественного мнения при подготовке и принятии решений;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ориентированность на конечный результат.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Структура и состав Совета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В состав Совета входят председатель, заместителя председателя, 7 представителей государственных органов и 8 представителей соотечественников.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Совета определена следующим образом: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Совета - основной рабочий орган;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Совета - исполнительный орган.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секретариата Совета осуществляются Министерством труда, миграции и молодежи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В состав общего собрания Совета входят: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- председатель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социальным вопросам - заместитель председателя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государственных органов исполнительной власти на уровне заместителей руководителя, рекомендованные Секретариатом по согласованию с государственным органами;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соотечественников за рубежом: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соотечественники, рекомендованные некоммерческими организациями, не менее 3 лет занимающиеся вопросами соотечественников, объединениями соотечественников, кыргызскими общинами, дипломатическими представительствами (посольствами), постоянными представительствами, консульскими учреждениями Кыргызской Республики или визовыми пунктами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из числа соотечественников, постоянно находящиеся за рубежом или являющиеся гражданами иностранного государства, для включения в состав Совета рассматриваются на основе рекомендаций  некоммерческих организаций, объединений соотечественников, кыргызских общин и письма-рекомендации дипломатических представительств (посольств), постоянных представительств, консульских учреждений Кыргызской Республики или визовых пунктов Кыргызской Республики в стране регистрации и осуществления уставной деятельности представляющей некоммерческой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кандидатов из числа представителей соотечественников находящихся в Кыргызской Республике и являющихся гражданами Кыргызской Республики, писем-рекомендаций дипломатических представительств (посольств), постоянных представительств, консульских учреждений Кыргызской Республики или визовых пунктов Кыргызской Республики не требуется.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Персональный состав Совета утверждается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Заявление и все необходимые документы для включения в состав Совета направляются на имя руководителя секретариата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Изменение состава Совета происходит: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 заявлению члена Совета, изъявившего желание выйти из состава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если решение о выходе, исключении из состава Совета</w:t>
      </w:r>
      <w:r>
        <w:rPr>
          <w:rFonts w:ascii="Arial" w:cs="Arial" w:eastAsia="Arial" w:hAnsi="Arial"/>
          <w:sz w:val="24"/>
          <w:szCs w:val="24"/>
        </w:rPr>
        <w:t xml:space="preserve"> принимается Советом при наличии кворума (11 членов Совета) и</w:t>
      </w:r>
      <w:r>
        <w:rPr>
          <w:rFonts w:ascii="Arial" w:cs="Arial" w:eastAsia="Arial" w:hAnsi="Arial"/>
          <w:sz w:val="24"/>
          <w:szCs w:val="24"/>
        </w:rPr>
        <w:t xml:space="preserve"> регистрируется руководителем секретариата Совета на основе полученных от заявителя документов.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 Заявление кандидата из числа соотечественников за рубежом о включении в состав Совета должно сопровождаться следующими документами: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заявителя с подробным описанием общественной деятельности и профессионального опыта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рекомендательное письмо некоммерческой организации, объединения соотечественников, кыргызской общины, от которых будет представлен кандидат;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описание основной деятельности некоммерческой организации, рекомендовавшей представителя;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рекомендательное письмо дипломатического представительства (посольства), постоянного представительства, консульского учреждения Кыргызской Республики или визового пункта Кыргызской Республики в стране регистрации и осуществления уставной деятельности некоммерческой организации. Данное письмо не требуется для представителей соотечественников, находящихся в Кыргызской Республике и являющихся гражданами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Некоммерческая организация соотечественников, рекомендующая кандидатов, не должна быть в процессе ликвидации, реорганизации, банкротства.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 Решение об исключении из состава Совета принимается решением Совета по представлению Секретариата Совета при наличии одного из следующих условий: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членом Совета требований настоящего Положения;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членом Совета решений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несоответствия действительности сведений, содержащихся в документах представленных членом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на заседаниях Совета более 2-х раз без уважительной причины.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 Права и обязанности Совета и членов Совета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реализации поставленных задач Совет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заслушивать на своих заседаниях руководителей органов государственного управления и органов местного самоуправления по вопросам, входящих в сферу задач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привлекать в установленном порядке специалистов государственных органов, иных организаций и экспертов, включая зарубежных, для осуществления экспертных оценок;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 вносить соответствующие рекомендации и предложения государственным органам, органам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запрашивать у органов государственной власти и местного самоуправления информацию, не запрещенную законодательством Кыргызской Республики и необходимую для выполнения задач Совета.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 Каждый член Совета для исполнения возложенных функций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вносить предложения и участвовать в формировании повестки заседания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привлекать интеллектуальные, материальные, финансовые и иные ресурсы, не запрещенные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 Каждый член Совета для исполнения возложенных функций обязан участвовать на заседаниях Совета.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деятельности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 На заседании Совета участвуют члены Совета, приглашенные лица, а также лица, заинтересованные в решении поставленных вопросов и прошедшие процедуру регистрации в секретариате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 Заседания Совета проводятся по мере необходимости, но не реже одного раза в полугодие.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 Заседание Совета считается правомочным (имеется кворум), если на заседании присутствуют не менее 11 членов Совета, в том числе председатель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Участие членов Совета из числа соотечественников за рубежом на заседаниях может осуществляться удаленно в режиме онлайн теле- и видеокоммуникаций.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 Организационно-методическое и техническое обеспечение деятельности Совета осуществляет секретариат Совета.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 Внеочередные заседания Совета могут быть инициированы председателем Совета, секретариатом Совета или одним из членов Совета по согласованию с председателем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 Члены Совета уведомляются о созыве заседания Совета письменно, с указанием повестки дня, а также времени и месте проведения заседания не позднее чем за 20 календарных дней до дня его проведения.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Решения Совета и мониторинг их исполнения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 Решение Совета оформляется протоколом заседания Совета, подписывается председателем и руководителем секретариата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 Протокол Совета составляется секретариатом Совета в течение 3 рабочих дней со дня проведения заседания Совета и направляется на утверждение членам Совета.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 Решение на заседании Совета принимается при наличии кворума.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 Мониторинг исполнения рекомендаций и предложений Совета осуществляется секретариатом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 Рекомендации и/или предложения подлежат рассмотрению Правительством Кыргызской Республики, органами государственной власти и органами местного самоуправления в течение 15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 Решение Совета может быть принято заочно опросным путем. Решение Совета, принятое путем заочного голосования (опросным путем), считается действительным, если в голосовании участвовали не менее 11 членов Совета. Заочное голосование проводится с использованием опросного листа, подписываемого председателем Совета и руководителем секретариата Совета, а также удаленного голосования в режиме онлайн.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dwxkuc26ddptes0js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dalil.kg/document/97528</w:t>
      </w:r>
    </w:hyperlink>
  </w:p>
  <w:p>
    <w:pPr>
      <w:spacing w:after="0" w:before="40"/>
      <w:jc w:val="center"/>
    </w:pPr>
    <w:hyperlink w:history="1" r:id="rIdgficl9wbyae1klja6sv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rvcs6cxyp8htys5cdbh" Type="http://schemas.openxmlformats.org/officeDocument/2006/relationships/hyperlink" Target="https://dalil.kg/document/160675" TargetMode="External"/><Relationship Id="rIdk-yrgz5ks5kb_snmlsaut" Type="http://schemas.openxmlformats.org/officeDocument/2006/relationships/hyperlink" Target="https://dalil.kg/document/203685" TargetMode="External"/><Relationship Id="rId2odfveigw82i89lvm7dpq" Type="http://schemas.openxmlformats.org/officeDocument/2006/relationships/hyperlink" Target="https://dalil.kg/document/9752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dwxkuc26ddptes0jsjq" Type="http://schemas.openxmlformats.org/officeDocument/2006/relationships/hyperlink" Target="https://dalil.kg/document/97528" TargetMode="External"/><Relationship Id="rIdgficl9wbyae1klja6sv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2026-09-23T17:15:27.094Z</dcterms:created>
  <dcterms:modified xsi:type="dcterms:W3CDTF">2026-09-23T17:15:27.094Z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