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wydgy-hemb1duwium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сентября 2015 года № 659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регистрации (перерегистрации) автотранспортных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дипломатических представительств 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консульских учреждений иностранных государств,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представительств международных организаций,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 также автотранспортных средств их сотрудников,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аккредитованных в Кыргызской Республике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2jgxgeg2glztqhsslu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oc1ozgzaha-rscrnu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порядок регистрации (перерегистрации) автотранспортных средств служебного и личного пользования дипломатических и торговых представительств, консульских учреждений иностранных государств, представительств международных организаций и автотранспортных средств их сотрудников, аккредитованных в Кыргызской Республике,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 и другими вступившими в установленном законом порядке в силу международными договорами, участницей которых является Кыргызская Республика, а также нормативными правовыми актами Кыргызской Республики.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(перерегистрация) служебных автотранспортных средств дипломатических и торговых представительств, консульских учреждений иностранных государств, представительств системы ООН и иных представительств международных организаций в соответствии со вступившими в установленном законом порядке в силу международными договорами, участницей которых является Кыргызская Республика (далее - Представительства и Учреждения), производится через Государственное предприятие дипломатического сервиса "Кыргыздипсервис" (далее - ГП "Кыргыздипсервис") по согласованию с Министерством иностранных дел Кыргызской Республики (далее - МИД) в </w:t>
      </w:r>
      <w:r>
        <w:rPr>
          <w:rFonts w:ascii="Arial" w:cs="Arial" w:eastAsia="Arial" w:hAnsi="Arial"/>
          <w:sz w:val="24"/>
          <w:szCs w:val="24"/>
        </w:rPr>
        <w:t xml:space="preserve">уполномоченном органе по регистрации транспортных средств и водительского состава (далее –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kvqnqaq4npitgpq_x_v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nrdouifzxyxosyzex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(перерегистрация) личных автотранспортных средств членов дипломатического, административно-технического персонала дипломатических представительств, сотрудников торговых представительств, должностных лиц и служащих консульских Учреждений иностранных государств, сотрудников представительств системы ООН и иных представительств международных организаций производится через ГП "Кыргыздипсервис" по согласованию с МИД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6ovmj087b9iek6qi4h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6kxt0ja5kd3qfzf9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документов, регистрация (перерегистрация), учет транспортных средств осуществляются сотрудниками ГП "Кыргыздипсервис"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vqhqd5zscqf9e1mswtd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iqjdssuvlm0m7wcme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ГП "Кыргыздипсервис" выступают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от имени собственников, пользующихся и/или распоряжающихся автотранспортными средствами, при совершении регистрационных (перерегистрационных) действий на основании письменного обращения Представительств или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chk-edrtvhl9k9t-yq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7mvfrh428a9y8ovq3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Эксплуатация автотранспортных средств, не зарегистрированных в установленном порядке и с просроченными дипломатическими регистрационными номерными знаками, категорически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ГП "Кыргыздипсервис" по согласованию с МИД осуществляет регистрацию (перерегистрацию) следующих видов автотранспортных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и личные автотранспортные средства глав Представительств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автотранспортные средства Представительств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автотранспортные средства сотрудников Представительств и Учреждений или совершеннолетних членов их семей, являющихся обладателями водительских удостоверений.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ГП "Кыргыздипсервис", по результатам выдачи дипломатических регистрационных номеров на служебные и личные автотранспортные средства Представительств и Учреждений, направляет контрольный лист выдачи или продления дипломатических регистрационных номерных знаков в МИД (далее - контрольный лист) по форме согласно </w:t>
      </w:r>
      <w:hyperlink w:history="1" r:id="rId4mtpn9x-_mh5uvsp2y7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регистрации автотранспортных средств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Представительства и Учреждения для регистрации автотранспортных средств и получения соответствующих дипломатических регистрационных номерных знаков направляют в МИД ноту или письмо с просьбой о выдаче дипломатических регистрационных номерных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направляет в ГП "Кыргыздипсервис" в течение 3 рабочих дней с момента поступления соответствующего запроса письмо с приложением оригиналов документов на регистрацию (перерегистрацию) автотранспортных средств Представительств и Учреждений, с присвоением соответствующей серии и порядковой нумерации дипломатических регистрационных номерных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заявок может быть увеличен до 10 рабочих дней в связи с необходимостью проведения соответствующей экспертизы на соответствие международным договорам и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"Кыргыздипсервис" проводит процедуру регистрации и получения дипломатических регистрационных номерных знаков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только после получения письменного уведомления МИД (с указанием соответствующей категории и порядковой нумерации).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i3x7dixvocye_hycflh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lq0ydnw8qrarxlso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служебные автотранспортные средства Представительств и Учреждений в МИД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нота или письмо-заявка с обращением о выдаче дипломатического регистрационного номерного знака, с указанием вида автотранспортного средства (служебное автотранспортное средство главы Представительства или Учреждения, либо служебное автотранспортное средство Представительства или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документа и заверенную его копию, удостоверяющего право собственности Представительства или Учреждения на автотранспортное средство (технический паспорт или сертификат автотранспортного средства):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в автосалоне на территории Кыргызской Республики или ввоза из-за рубежа - заверенные копии и оригинал сертификата и счета-справки, выданных организацией-изготовителем, торговой организацией, предпринимателем, или иной документ, удостоверяющий право собственности на транспортное средство, дорожно-транспортная накладная, грузовая таможенная декларация;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у частного лица - оригинал и заверенные копии следующих документов: технический паспорт, копия паспорта прежнего владельца, договор купли-продажи, государственные регистрационные номерные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приобретения автомобиля у организаций - оригинал и заверенные копии следующих документов: технический паспорт, акт приема-передачи автомобиля, договор купли-продажи, квитанция к приходному ордеру, соответствующий приказ организации-продавца о снятии с учета автомобиля, свидетельство о регистрации в Министерстве юстиции Кыргызской Республики, уставные документы организации, государственные регистрационные номерные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заполненный контрольный лист по форме согласно </w:t>
      </w:r>
      <w:hyperlink w:history="1" r:id="rIdpcgmrliewdchgwqk7p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личные автотранспортные средства сотрудников Представительств, Учреждений или членов их семей, являющихся обладателями водительских удостоверений и аккредитационных карточек, выданных МИД, в МИД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оригинал ноты и копия с обращением о выдаче дипломатических регистрационных номерных знаков, с указанием ФИО и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и копия документа, удостоверяющего право собственности сотрудника или члена его семьи на автотранспорт: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в автосалоне на территории Кыргызской Республики или ввоза из-за рубежа - оригиналы сертификата, счета-справки и заверенные их копии, выданные организацией-изготовителем, торговой организацией, предпринимателем, или иной документ, удостоверяющий право собственности на транспортное средство, свидетельство о регистрации в Министерстве юстиции Кыргызской Республики, копии Устава или Положения организаций, таможенное удостоверение и грузовая таможенная декларация;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у частного лица - оригинал и заверенные копии технического паспорта, копия паспорта прежнего владельца, государственные регистрационные номерные знаки, договор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приобретения автомобиля от организаций - оригинал и заверенные копии договора купли-продажи, технического паспорта, государственные регистрационные номерные знаки, квитанция к приходному ордеру, приказ о снятии с учета организации продавца, свидетельство о регистрации в Министерстве юстиции Кыргызской Республики, копии Устава или Положения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заверенные копии паспорта и аккредитационной карточки, выданной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заполненный контрольный лист по форме согласно </w:t>
      </w:r>
      <w:hyperlink w:history="1" r:id="rIdnvzzcpn8emvktzd6mzg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присвоения дипломатических регистрационных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номерных знаков, сроки их действия и количество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Дипломатические регистрационные номерные знаки серии "D"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и личные автотранспортные средства глав дипломатических Представительств иностранных государств (дипломатические регистрационные номерные знаки белого цвета на красном фоне) и глав Представительств системы ООН (дипломатические регистрационные номерные знаки белого цвета на голубом фоне), аккредитованных в МИД. Выдаются на служебные автотранспортные средства глав и сотрудников представительств международных организаций (дипломатические регистрационные номерные знаки белого цвета на красном фоне), статус которых в соответствии со вступившими в установленном законом порядке в силу международными договорами, участницей которых является Кыргызская Республика, приравнен к дипломатическим агентам согласно положениям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дипломатических Представительств иностранных государств (дипломатические регистрационные номерные знаки белого цвета на красном фоне), а также Представительств системы ООН (дипломатические регистрационные номерные знаки белого цвета на голубом фоне);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личные автотранспортные средства глав и сотрудников дипломатического персонала дипломатических Представительств иностранных государств (дипломатические регистрационные номерные знаки белого цвета на красном фоне), глав и сотрудников Представительств системы ООН (дипломатические регистрационные номерные знаки белого цвета на голубом фоне), аккредитованных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серии "D" оформляются на автотранспортные средства вышеуказанных лиц согласно дипломатическим карточкам "D", выданным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Количество и сроки действия дипломатических регистрационных номерных знаков серии "D":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дипломатических Представительств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дипломатических регистрационных номерных знаков для служебных автотранспортных средств Представительства определяется исходя из количественного состава членов дипломатического персонала, аккредитованного в МИД, со сроком действия на три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служебные автотранспортные средства глав Представительств выдается по 3 дипломатических регистрационных номерных знака со сроком действия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оформляются на личные автотранспортные средства глав и сотрудников Представительств или членов их семей, обладающих водительскими удостоверениями и аккредитационными карточками, выданными МИД,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серии "D" соответствует сроку аккредитации сотрудников Представительства в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Представительств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регистрационных номерных знаков для служебных автотранспортных средств определяется исходя из количественного состава сотрудников Представительства международной организации, аккредитованных в МИД, со статусом дипломатических агентов, в соответствии со вступившими в установленном законом порядке в силу международными договорами, участницей которых является Кыргызская Республика, со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служебные автотранспортные средства глав Представительств выдается по 3 дипломатических регистрационных номерных знака со сроком действия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оформляются на личные автотранспортные средства глав и сотрудников Представительства, приравненных по статусу к дипломатическим агентам, или членов их семей, обладающих водительскими удостоверениями и аккредитационными карточками, выданными МИД,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серии "D" соответствует сроку аккредитации сотрудников Представительства в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регистрационные номерные знаки серии "С"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глав консульских Учреждений иностранных государств (дипломатические регистрационные номерные знаки белого цвета на красном фоне), аккредитованных в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консульских Учреждений иностранных государств (дипломатические регистрационные номерные знаки белого цвета на красном фоне);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личные автотранспортные средства глав и должностных лиц консульских Учреждений иностранных государств (дипломатические регистрационные номерные знаки белого цвета на красном фоне).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серии "С" выдаются на автотранспортные средства вышеуказанных лиц, согласно консульским карточкам "С", выданным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и сроки действия дипломатических регистрационных номерных знаков серии "С":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консульских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дипломатических регистрационных номерных знаков для служебных автотранспортных средств определяется исходя из количественного состава должностных лиц консульского Учреждения, аккредитованных в МИД, со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служебные автотранспортные средства глав Учреждений (дипломатические регистрационные номерные знаки белого цвета на красном фоне) выдается по 3 дипломатических регистрационных номерных знака со сроком действия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оформляются на личные автотранспортные средства главы и должностных лиц Учреждения или членов их семей, обладающих водительскими удостоверениями и аккредитационными карточками, выданными МИД,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серии "С" соответствует сроку аккредитации должностных лиц консульского Учреждения в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представительств почетных консульств.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Выдаются на служебные автотранспортные средства Почетного консула иностранных государств (дипломатические регистрационные номерные знаки белого цвета на красном фоне) согласно аккредитационной карточке серии "С", выданной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серии "НС" выдаются на принципе взаимности, в случае, если МИД аккредитующего государства предоставит официальную информацию относительно выдачи аналогичных номерных знаков почетным консулам в своем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иностранном государстве отсутствует Почетный консул Кыргызской Республики, но предусмотрена выдача дипломатических регистрационных номерных знаков, то Почетному консулу иностранного государства может быть выдан номерной знак серии "НС".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служебный автотранспорт Почетного консула выдается один (1) дипломатический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Почетное консульство оказывает услуги по оформлению визовой поддержки, то для курьерских целей возможно оформление дополнительного дипломатического регистрационного номерного знака только после получения запроса от МИД аккредитующего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соответствует сроку аккредитации Почетного консула в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Вышеуказанные дипломатические регистрационные номерные знаки устанавливаются только на соответствующие зарегистрированные автотранспортные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Переустановка дипломатических регистрационных номерных знаков с одного автотранспортного средства на другое автотранспортное средство влечет за собой аннулирование дипломатических регистрационных номерных знаков сотрудниками МИД и ГП "Кыргыздипсервис" с последующим уведомлением </w:t>
      </w:r>
      <w:r>
        <w:rPr>
          <w:rFonts w:ascii="Arial" w:cs="Arial" w:eastAsia="Arial" w:hAnsi="Arial"/>
          <w:sz w:val="24"/>
          <w:szCs w:val="24"/>
        </w:rPr>
        <w:t xml:space="preserve">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i35k7jcxxflex0jk_5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fbhwcleikxdmeedx_w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Дипломатические регистрационные номерные знаки, предусмотренные в настоящем Положении, не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Представительствам и Учреждениям иностранных государств, а также их персоналу, аккредитованным в Кыргызской Республике и не имеющим постоянной резиденции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Представительствам международных организаций, аккредитованным в Кыргызской Республике и не имеющим аккредитованных сотрудников в МИД из числа граждан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арендованные автомобили.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(перерегистрация) автотранспортных средств, временно ввезенных Представительствами, Учреждениями, проектами и их сотрудниками, а также членами их семей под обязательство обратного вывоза, производится после их таможенного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Дипломатические регистрационные номерные знаки серии "Т" выдаются: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Представительств и Учреждений (дипломатические регистрационные номерные знаки белого цвета на красном фоне), а также служебные автотранспортные средства Представительств системы ООН в Кыргызской Республике (дипломатические регистрационные номерные знаки белого цвета на голубом фоне);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личные автотранспортные средства членов административно-технического персонала Представительств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автотранспортные средства сотрудников Представительств международных организаций, статус которых, в соответствии со вступившими в установленном законом порядке в силу международными договорами, участницей которых является Кыргызская Республика, приравнен к должностным лицам организаций системы ООН, согласно положениям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 (дипломатические регистрационные номерные знаки белого цвета на голубом фоне);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служебные и личные автотранспортные средства сотрудников представительств международных организаций и сотрудников проектов представительств международных организаций, если это предусмотрено вступившими в установленном законом порядке в силу международными договорами, участницей которых является Кыргызская Республика (дипломатические регистрационные номерные знаки белого цвета на красном фоне).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серии "Т" оформляются на автотранспортные средства вышеуказанных лиц согласно техническим карточкам "Т" и служебным карточкам "О", выданным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Количество и сроки действия дипломатических регистрационных номерных знаков серии "Т":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дипломатических Представительств и консульских Учреждений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дипломатических регистрационных номерных знаков для служебных автотранспортных средств Представительств и Учреждений определяется исходя из количественного состава членов административно-технического персонала, аккредитованного в МИД, со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оформляются на личные автотранспортные средства членов административно-технического персонала Представительств и Учреждений или членов их семей, обладающих водительскими удостоверениями и аккредитационными карточками, выданными МИД,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соответствует сроку действия аккредитации членов административно-технического персонала Представительств и Учреждений в 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Представительств международных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дипломатических регистрационных номерных знаков для служебных автотранспортных средств определяется исходя из количественного состава сотрудников Представительства международной организации, аккредитованных в МИД, со статусом административно-технического персонала дипломатических Представительств, в соответствии со вступившими в установленном законом порядке в силу международными договорами, участницей которых является Кыргызская Республика, со сроком действия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регистрационные номерные знаки на личные автотранспортные средства членов административно-технического персонала Представительств и Учреждений или членов их семей, обладающих водительскими удостоверениями и аккредитационными карточками, выданными МИД, оформляются по одному (1) комплекту.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участницей которых является Кыргызская Республика, предусмотрена выдача дипломатических регистрационных номерных знаков для личных автотранспортных средств сотрудников Представительств международных организаций и проектов, на автотранспортное средство оформляется по одному (1) дипломатическому регистрационному номерному знаку.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дипломатического регистрационного номерного знака серии "Т" соответствует сроку аккредитации членов административно-технического персонала Представительств в МИД.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продления, замены и изъятия дипломатических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регистрационных номерных знаков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окончания срока действия дипломатического регистрационного номерного знака на служебных и/или личных автотранспортных средствах сотрудников Представительств и Учреждений об этом за 10 рабочих дней уведомляется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продления срока действия дипломатического регистрационного номерного знака служебного автотранспортного средства необходимо в МИД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оригинал и копию ноты Представительства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и заверенные копии технического паспорта и талона автомашины;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дипломатический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продления срока действия дипломатического регистрационного номерного знака личного автотранспортного средства сотрудника Представительства или Учреждения либо совершеннолетнего члена его семьи необходимо в МИД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оригинал и копию ноты Представительства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две заверенные копии продленной аккредитационной карточки, выданной МИД, на сотрудника Представительства или Учреждения либо совершеннолетнего члена его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две заверенные копии паспорта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оригинал и две заверенные копии технического паспорта автомашины;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дипломатический регистрационный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Продление срока действия дипломатического регистрационного номерного знака, а также дополнение в технический паспорт и технический талон производятся сотрудниками </w:t>
      </w:r>
      <w:r>
        <w:rPr>
          <w:rFonts w:ascii="Arial" w:cs="Arial" w:eastAsia="Arial" w:hAnsi="Arial"/>
          <w:sz w:val="24"/>
          <w:szCs w:val="24"/>
        </w:rPr>
        <w:t xml:space="preserve">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через ГП "Кыргыздипсервис" по согласованию с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(перерегистрация), снятие с учета и иные действия в отношении автотранспорта с дипломатическими регистрационными номерными знаками производятся только в </w:t>
      </w:r>
      <w:r>
        <w:rPr>
          <w:rFonts w:ascii="Arial" w:cs="Arial" w:eastAsia="Arial" w:hAnsi="Arial"/>
          <w:sz w:val="24"/>
          <w:szCs w:val="24"/>
        </w:rPr>
        <w:t xml:space="preserve">уполномоченном органе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l0dvjum6f_oenpuri1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z6gvhgtyetcdxf2lj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истечении срока действия дипломатического регистрационного номерного знака автотранспортного средства Представительство или Учреждение возвращает дипломатический номерной знак в МИД или подает документы на продление, но не позднее 5 дней до окончания срока его действия. В случае, если дипломатический регистрационный номерной знак не был возвращен или не были поданы документы на продление, МИД вправе аннулировать и отказать в продлении срока дипломатического регистрационного номерного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Дипломатические регистрационные номерные знаки автотранспортных средств, снимаемых с учета, и с истекшим сроком действия, через ГП "Кыргыздипсервис" передаются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для утилизации, с последующим информированием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3wpgetyysuap5dvo4c9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9ev5eyhlf2shkynlr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Ежемесячно к 25 числу ГП "Кыргыздипсервис" информирует МИД о выданных и снятых с учета автотранспортных средствах Представительств и Учреждений с дипломатическими регистрационными номерными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Дипломатические регистрационные номерные знаки автотранспортных средств Представительств и Учреждений с истекшими сроками действия считаются недействительными и подлежат изъятию сотрудниками Главного управления по обеспечению безопасности дорожного движения Министерства внутренних дел Кыргызской Республики (далее - ГУОБДД МВД) совместно с представителями ГП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h6zl8ki-ka1ava0eocs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МИД совместно с сотрудниками ГУОБДД МВД и ГП "Кыргыздипсервис" раз в квартал проводят рейд с целью контроля использования дипломатических номерных знаков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автотранспортных средств их сотрудников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kug0tc4acc02q0n3bph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автотранспортные средства личного пользования сотрудников дипломатических Представительств, консульских Учреждений и Представительств международных организаций, являющихся гражданами Кыргызской Республики и лицам без гражданства, постоянно проживающим на территории Кыргызской Республики, выдача дипломатических регистрационных номерных знаков, указанных в настоящем Положении,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мотоциклы, прицепы, грузовые автомашины, автобусы дипломатические регистрационные номерные знаки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Регистрация (перерегистрация) транспортных средств, временно ввезенных Представительствами и Учреждениями, их сотрудниками и членами их семей, производится с выдачей свидетельств о регистрации транспортных средств и дипломатических регистрационных номерных знаков на срок их пребывания на территории Кыргызской Республики, указанный в таможенных документах. В этих случаях регистрационные документы и регистрационные номерные знаки иностранных государств сдаются на хранение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и выдаются обратно при снятии с учета этих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zxjm9jx5yph9uztbazr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_t--wdkldwwvoxleu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снятия с учета автотранспортного средства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продажи, передачи, дарения другим лицам, организациям, вывоза за пределы Кыргызской Республики и при обстоятельствах, приведших в негодность служебное автотранспортное средство Представительства и Учреждения, в ГП "Кыргыздипсервис" представляется нота с просьбой о снятии с учета автотранспортного средства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письмо-заявка Представительства или Учреждения на снятие с учета автотранспортного средства с указанием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и заверенная копия технического паспорта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оригинал и заверенная копия технического талона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дипломатические регистрационные номерные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 продажи частному лицу - договор купли-продажи, копия паспорта нового владельца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случае безвозмездной передачи автотранспортного средства организации - акт приема-передачи автомобиля, свидетельство о регистрации в Министерстве юстиции Кыргызской Республики, копии Устава или Положения организации, приказа о принятии автомобиля на баланс организации-получателя;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случае дарения автотранспортного средства частному лицу - договор дарения, технический паспорт на автотранспортное средство, копия паспорта нового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случае продажи служебного автотранспортного средства юридическим лицам - договор купли-продажи и квитанция об оплате стоимости автотранспортного средства, свидетельство о регистрации в Министерстве юстиции Кыргызской Республики, копии Устава или Положения организации, приказа о принятии на баланс организации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случае продажи служебного автотранспортного средства физическим лицам - договор купли-продажи и квитанция об оплате стоимости автотранспортного средства, копия паспорта нового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продажи, передачи, дарения другим лицам, организациям, вывоза за пределы Кыргызской Республики и при обстоятельствах, приведших в негодность личное автотранспортное средство сотрудников Представительств или Учреждений, в ГП "Кыргыздипсервис"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письмо-заявка или нота Представительства или Учреждения на снятие с учета автотранспортного средства с указанием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оригинал и заверенная копия технического паспорта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дипломатические регистрационные номерные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копия аккредитационной карточки сотрудника Представительства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 продажи частному лицу - договор купли-продажи, копия паспорта нового владельца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случае безвозмездной передачи автотранспортного средства организации - акт приема-передачи автомобиля, свидетельство о регистрации в Министерстве юстиции Кыргызской Республики, копии Устава или Положения организации, приказ о принятии автомобиля на баланс организации-получателя;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случае безвозмездной передачи автотранспортного средства частному лицу - договор-дарения, технический паспорт на автотранспортное средство, копия аккредитационной карточки, копия паспорта нового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случае продажи личного автотранспортного средства юридическим лицам - договор купли-продажи и квитанция об оплате стоимости автотранспортного средства, свидетельство о регистрации в Министерстве юстиции Кыргызской Республики, копии Устава или Положения организации, приказ о принятии на баланс организации-покупателя;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случае продажи личного автотранспортного средства физическим лицам - договор купли-продажи и квитанция об оплате стоимости автотранспортного средства, копия паспорта предыдущего владельца, копия паспорта нового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аннулирования аккредитационной карточки сотрудника Представительства или Учреждения МИД дипломатический регистрационный номерной знак подлежит сдаче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через ГП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kqolzm7ozp41dfjqwik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wtcv0jj4afhkjkkgb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приостановления или окончания срока деятельности Представительства или Учреждения на территории Кыргызской Республики, а также при окончательном отбытии сотрудника из Кыргызской Республики или прекращении функции сотрудника в Представительстве или Учреждении дипломатические регистрационные номерные знаки подлежат сдаче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</w:t>
      </w:r>
      <w:r>
        <w:rPr>
          <w:rFonts w:ascii="Arial" w:cs="Arial" w:eastAsia="Arial" w:hAnsi="Arial"/>
          <w:sz w:val="24"/>
          <w:szCs w:val="24"/>
        </w:rPr>
        <w:t xml:space="preserve"> через ГП "Кыргыздипсервис"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3mfjylqvwmonaij9-a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1vkyunvdcmkuix-2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Таможенное регулирование в отношении автотранспортных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Представительств и Учреждений, автотранспортных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их сотрудников, аккредитованных 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Таможенное оформление автотранспортных средств Представительств, Учреждений и проектов, а также автотранспортных средств их сотрудников осуществляется в порядке, определенном таможенным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автотранспортных средств, ввезенных на таможенную территорию Кыргызской Республики с освобождением от уплаты таможенных платежей и налогов, при отчуждении производится таможенное оформление с соблюдением условий и требований в соответствии с избранным таможенным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вывозе автотранспортных средств с таможенной территории Кыргызской Республики производится таможенное оформление с соблюдением условий и требований в соответствии с избранным таможенным режимом.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Автотранспортные средства, в отношении которых предоставлены таможенные льготы, могут использоваться только в целях, в связи с которыми предоставлены такие льготы. Отчуждение служебного и личного автотранспортного средства, в отношении которого были предоставлены таможенные льготы в части уплаты таможенных платежей и налогов, допускается с разрешения таможенных органов, при условии уплаты условно начисленной суммы таможенных платежей.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Регистрация замены составных, запасных частей,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предметов дополнительного оборудования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автотранспортных средствах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изменения типа или модели автомобиля вследствие переоборудования или замены на нем агрегатов, а также его цвета вносятся изменения в техническую документацию, для чего в МИД направляется нота с уведомлением о замене составных, запасных частей и предметов дополнительного оборудования и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служебное автотранспортное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 или нота;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талон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у частного лица - копия паспорта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в магазине - счет-справка автомагазина.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личное автотранспортное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 заверенная копия технического паспорта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заверенные копии аккредитационной карточки и паспорта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у частного лица - копия паспорта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покупки в магазине - счет-справка автомагазина.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Утеря дипломатических регистрационных номерных знаков,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технического паспорта, технического талона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автотранспортное средство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утери дипломатического регистрационного номерного знака, технического паспорта или талона или порчи документов на автотранспортное средство, приведшее их в негодность, Представительство или Учреждение обязано незамедлительно известить в письменной форме об этом МИД и ГП "Кыргыздипсервис".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Новый дипломатический регистрационный номерной знак выдается после получения указанного уведомления с приложением документов органов внутренних дел Кыргызской Республики, подтверждающих факт утери дипломатического регистрационного номерного знака, имеющихся документов на автотранспортное средство.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Привилегии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регистрации автотранспорта Представительств и Учреждений, их сотрудников, аккредитованных в Кыргызской Республике, предоставляется освобождение от уплаты налогов и сборов в соответствии с законодательством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Выдача водительских удостоверений Кыргызской Республики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Международные водительские удостоверения (в том числе государств-участников СНГ), соответствующие требованиям Конвенции о дорожном движении 1968 года, с поправками к Конвенции 2004 года, действительны для управления автотранспортными средствами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замены иностранного водительского удостоверения на водительское удостоверение Кыргызской Республики в ГП "Кыргыздипсервис"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 или нота;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копии аккредитационной карточки;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водительского удостоверения с переводом;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близких родственниках (адрес, телефон) для записи в водительское удостоверение.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получении водительского удостоверения требуется обязательное присутствие лица, получающего водительское удостоверение, для проведения соответствующих процедур.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Сроки рассмотрения заявлений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Рассмотрение документов и выдача дипломатических регистрационных номерных знаков на автотранспортные средства, а также выдача водительских удостоверений производится в </w:t>
      </w:r>
      <w:r>
        <w:rPr>
          <w:rFonts w:ascii="Arial" w:cs="Arial" w:eastAsia="Arial" w:hAnsi="Arial"/>
          <w:sz w:val="24"/>
          <w:szCs w:val="24"/>
        </w:rPr>
        <w:t xml:space="preserve">уполномоченном органе</w:t>
      </w:r>
      <w:r>
        <w:rPr>
          <w:rFonts w:ascii="Arial" w:cs="Arial" w:eastAsia="Arial" w:hAnsi="Arial"/>
          <w:sz w:val="24"/>
          <w:szCs w:val="24"/>
        </w:rPr>
        <w:t xml:space="preserve"> через МИД и ГП "Кыргыздипсервис"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ez9ihqpkawub2ifvn7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jkwcbbwods0amact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Обязанности владельца автотранспортного средства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дипломатическими регистрационными номерными знаками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Владелец автотранспортного средства с дипломатическими регистрационными номерными знаками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автотранспортные средства только в целях, совместимых с функциями и задачами Представительства или Учреждения, предусмотренными положениями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года, а также вступившими в установленном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дипломатические регистрационные номерные знаки только на автотранспортных средствах, за которыми они зарегистрированы;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и соблюдать Правила дорожного движения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выданному техническому паспорту и дипломатическому регистрационному номерному знаку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передавать личное автотранспортное средство с дипломатическими номерными знаками третьим лицам, кроме членов семьи, аккредитованных в МИД, имеющих дипломатический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устанавливать на автотранспортное средство световые или звуковые спецсигналы (СГУ), проблесковые маячки, стробоскопы, тонировочную пленку на передних боковых и ветровом стеклах, а также другие спецсредства,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Владельцам запрещается передача или продажа личного автотранспортного средства с дипломатическими регистрационными номерными знаками по доверенности другим лицам.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ПОРЯДКОВАЯ НУМЕРАЦИЯ
 дипломатических регистрационных номерных знаков (белого цвета на красном фоне) на автотранспортные средства дипломатических Представительств зарубежных государств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6259"/>
        <w:gridCol w:w="3426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Порядковая нумерация Посольства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Соединенных Штатов Америки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Китайской Народной Республики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Российской Федерации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Федеративной Республики Германия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Иран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Казахстан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Индия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Беларусь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Пакистан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Узбекистан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Украины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Исламской Республики Афганистан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Таджикистан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Корея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Европейского союза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Французской Республики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Азербайджанской Республики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Королевства Саудовской Аравии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Великобритании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Государства Катар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Швейцарской Конфедерации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Монголии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Туркменистана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ПОРЯДКОВАЯ НУМЕРАЦИЯ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дипломатических регистрационных номерных знаков (белого цвета на голубом фоне) на автотранспортные средства сотрудников Представительств Организации Объединенных Наций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6382"/>
        <w:gridCol w:w="3426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Порядковая нумерация Представительства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ООН (ПРООН)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ООН (ЮНИСЕФ)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народонаселения ООН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продовольственная программа ООН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ПОРЯДКОВАЯ НУМЕРАЦИЯ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дипломатических регистрационных номерных знаков (белого цвета на красном фоне) на автотранспортные средства сотрудников Представительств международных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388"/>
        <w:gridCol w:w="342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Порядковая нумерация Представительства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банк реконструкции и развития (ЕБРР)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 (МВФ)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Телерадиокомпания "Мир"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Швейцарское Бюро по сотрудничеству при Посольстве Швейцарии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 (GIZ)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 (ОБСЕ)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японского агентства международного сотрудничества (JICA)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 (АБР)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Комитет Красного Креста (МККК)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Развития Ага-Хан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Научно-Технический Центр (МНТЦ)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 (МФКК)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Антитеррористический центр СНГ по ЦА региону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банк развития (ЕБР)</w:t>
            </w:r>
          </w:p>
        </w:tc>
        <w:tc>
          <w:tcPr>
            <w:tcW w:type="dxa" w:w="3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ПОРЯДКОВАЯ НУМЕРАЦИЯ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дипломатических регистрационных номерных знаков (красного цвета на белом фоне) на служебные автотранспортные средства Почетных консульств иностранных государств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6409"/>
        <w:gridCol w:w="3382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Порядковая нумерация Консульства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Венгерская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Бельгия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(в Чуйской, Иссык-Кульской и Нарынской областях)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Бразилия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Демократическая Социалистическая Республика Шри-Ланка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Иорданское Хашимитское Королевство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Республика Бангладеш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Фиджи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 (на территории Таласской области)</w:t>
            </w:r>
          </w:p>
        </w:tc>
        <w:tc>
          <w:tcPr>
            <w:tcW w:type="dxa" w:w="3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2pwonhteydl9bteg9b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Контрольный лист по выдаче или продлению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дипломатических регистрационных номерных знаков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otj_8wbijltr3onry1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pzuxemecn8jwylnuw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дипломатическим представительством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представительства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Марка автотранспортного средства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Категория автотранспортного средства: личная, служебная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Обращение: на выдачу/на продление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продления, указать номер дипломатического регистрационного номерного знака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документов: 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получения документов: "___" 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Присвоенный дипломатический регистрационный номерной знак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8"/>
        <w:gridCol w:w="7620"/>
      </w:tblGrid>
      <w:tr>
        <w:tc>
          <w:tcPr>
            <w:tcW w:type="dxa" w:w="2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до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 года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.Дата отправки документов в ГП "Кыргыздипсервис":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ГП "Кыргыздипсервис"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получения документов: 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отправки документов в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: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органом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получения документов: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изготовления дипломатического номерного знака в </w:t>
      </w:r>
      <w:r>
        <w:rPr>
          <w:rFonts w:ascii="Arial" w:cs="Arial" w:eastAsia="Arial" w:hAnsi="Arial"/>
          <w:sz w:val="24"/>
          <w:szCs w:val="24"/>
        </w:rPr>
        <w:t xml:space="preserve">ОАО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Учкун</w:t>
      </w:r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дипломатическим представительством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присвоения дипломатического номерного знака: "___" __________________ 20__ года.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o11cnwsazevlfducb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dalil.kg/document/98061</w:t>
      </w:r>
    </w:hyperlink>
  </w:p>
  <w:p>
    <w:pPr>
      <w:spacing w:after="0" w:before="40"/>
      <w:jc w:val="center"/>
    </w:pPr>
    <w:hyperlink w:history="1" r:id="rIdhkdr1daw3qip7ab1jkl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ydgy-hemb1duwiumdni" Type="http://schemas.openxmlformats.org/officeDocument/2006/relationships/hyperlink" Target="https://dalil.kg/document/98059" TargetMode="External"/><Relationship Id="rIdr2jgxgeg2glztqhssluh9" Type="http://schemas.openxmlformats.org/officeDocument/2006/relationships/hyperlink" Target="https://dalil.kg/document/159911" TargetMode="External"/><Relationship Id="rIdyuoc1ozgzaha-rscrnup0" Type="http://schemas.openxmlformats.org/officeDocument/2006/relationships/hyperlink" Target="https://dalil.kg/document/230035416" TargetMode="External"/><Relationship Id="rIdkvqnqaq4npitgpq_x_vl3" Type="http://schemas.openxmlformats.org/officeDocument/2006/relationships/hyperlink" Target="https://dalil.kg/document/159911" TargetMode="External"/><Relationship Id="rIdlbnrdouifzxyxosyzex8q" Type="http://schemas.openxmlformats.org/officeDocument/2006/relationships/hyperlink" Target="https://dalil.kg/document/230035416" TargetMode="External"/><Relationship Id="rId6ovmj087b9iek6qi4hqgh" Type="http://schemas.openxmlformats.org/officeDocument/2006/relationships/hyperlink" Target="https://dalil.kg/document/159911" TargetMode="External"/><Relationship Id="rIdki6kxt0ja5kd3qfzf9gpz" Type="http://schemas.openxmlformats.org/officeDocument/2006/relationships/hyperlink" Target="https://dalil.kg/document/230035416" TargetMode="External"/><Relationship Id="rIdvqhqd5zscqf9e1mswtdg5" Type="http://schemas.openxmlformats.org/officeDocument/2006/relationships/hyperlink" Target="https://dalil.kg/document/159911" TargetMode="External"/><Relationship Id="rId9iqjdssuvlm0m7wcmeiyw" Type="http://schemas.openxmlformats.org/officeDocument/2006/relationships/hyperlink" Target="https://dalil.kg/document/230035416" TargetMode="External"/><Relationship Id="rIdfchk-edrtvhl9k9t-yq0-" Type="http://schemas.openxmlformats.org/officeDocument/2006/relationships/hyperlink" Target="https://dalil.kg/document/159911" TargetMode="External"/><Relationship Id="rIdcf7mvfrh428a9y8ovq3ch" Type="http://schemas.openxmlformats.org/officeDocument/2006/relationships/hyperlink" Target="https://dalil.kg/document/230035416" TargetMode="External"/><Relationship Id="rId4mtpn9x-_mh5uvsp2y7k1" Type="http://schemas.openxmlformats.org/officeDocument/2006/relationships/hyperlink" Target="https://dalil.kg/document/98061#p1" TargetMode="External"/><Relationship Id="rIdi3x7dixvocye_hycflh2r" Type="http://schemas.openxmlformats.org/officeDocument/2006/relationships/hyperlink" Target="https://dalil.kg/document/159911" TargetMode="External"/><Relationship Id="rIdcflq0ydnw8qrarxlsoioh" Type="http://schemas.openxmlformats.org/officeDocument/2006/relationships/hyperlink" Target="https://dalil.kg/document/230035416" TargetMode="External"/><Relationship Id="rIdpcgmrliewdchgwqk7plvd" Type="http://schemas.openxmlformats.org/officeDocument/2006/relationships/hyperlink" Target="https://dalil.kg/document/98061#p1" TargetMode="External"/><Relationship Id="rIdnvzzcpn8emvktzd6mzg0m" Type="http://schemas.openxmlformats.org/officeDocument/2006/relationships/hyperlink" Target="https://dalil.kg/document/98061#p1" TargetMode="External"/><Relationship Id="rIdgi35k7jcxxflex0jk_5qb" Type="http://schemas.openxmlformats.org/officeDocument/2006/relationships/hyperlink" Target="https://dalil.kg/document/159911" TargetMode="External"/><Relationship Id="rId0fbhwcleikxdmeedx_wm1" Type="http://schemas.openxmlformats.org/officeDocument/2006/relationships/hyperlink" Target="https://dalil.kg/document/230035416" TargetMode="External"/><Relationship Id="rIdrl0dvjum6f_oenpuri1zb" Type="http://schemas.openxmlformats.org/officeDocument/2006/relationships/hyperlink" Target="https://dalil.kg/document/159911" TargetMode="External"/><Relationship Id="rId5zz6gvhgtyetcdxf2lj0a" Type="http://schemas.openxmlformats.org/officeDocument/2006/relationships/hyperlink" Target="https://dalil.kg/document/230035416" TargetMode="External"/><Relationship Id="rId3wpgetyysuap5dvo4c9z-" Type="http://schemas.openxmlformats.org/officeDocument/2006/relationships/hyperlink" Target="https://dalil.kg/document/159911" TargetMode="External"/><Relationship Id="rId29ev5eyhlf2shkynlrcsn" Type="http://schemas.openxmlformats.org/officeDocument/2006/relationships/hyperlink" Target="https://dalil.kg/document/230035416" TargetMode="External"/><Relationship Id="rIdh6zl8ki-ka1ava0eocs9s" Type="http://schemas.openxmlformats.org/officeDocument/2006/relationships/hyperlink" Target="https://dalil.kg/document/159911" TargetMode="External"/><Relationship Id="rIdkug0tc4acc02q0n3bphfg" Type="http://schemas.openxmlformats.org/officeDocument/2006/relationships/hyperlink" Target="https://dalil.kg/document/159911" TargetMode="External"/><Relationship Id="rIdzxjm9jx5yph9uztbazr07" Type="http://schemas.openxmlformats.org/officeDocument/2006/relationships/hyperlink" Target="https://dalil.kg/document/159911" TargetMode="External"/><Relationship Id="rIdra_t--wdkldwwvoxleuz-" Type="http://schemas.openxmlformats.org/officeDocument/2006/relationships/hyperlink" Target="https://dalil.kg/document/230035416" TargetMode="External"/><Relationship Id="rIdkqolzm7ozp41dfjqwikko" Type="http://schemas.openxmlformats.org/officeDocument/2006/relationships/hyperlink" Target="https://dalil.kg/document/159911" TargetMode="External"/><Relationship Id="rIdeowtcv0jj4afhkjkkgbj6" Type="http://schemas.openxmlformats.org/officeDocument/2006/relationships/hyperlink" Target="https://dalil.kg/document/230035416" TargetMode="External"/><Relationship Id="rId3mfjylqvwmonaij9-ajde" Type="http://schemas.openxmlformats.org/officeDocument/2006/relationships/hyperlink" Target="https://dalil.kg/document/159911" TargetMode="External"/><Relationship Id="rId4w1vkyunvdcmkuix-2ylw" Type="http://schemas.openxmlformats.org/officeDocument/2006/relationships/hyperlink" Target="https://dalil.kg/document/230035416" TargetMode="External"/><Relationship Id="rIdez9ihqpkawub2ifvn7wcn" Type="http://schemas.openxmlformats.org/officeDocument/2006/relationships/hyperlink" Target="https://dalil.kg/document/159911" TargetMode="External"/><Relationship Id="rIdarjkwcbbwods0amactjgb" Type="http://schemas.openxmlformats.org/officeDocument/2006/relationships/hyperlink" Target="https://dalil.kg/document/230035416" TargetMode="External"/><Relationship Id="rId2pwonhteydl9bteg9bauz" Type="http://schemas.openxmlformats.org/officeDocument/2006/relationships/hyperlink" Target="https://dalil.kg/document/98061" TargetMode="External"/><Relationship Id="rIdqotj_8wbijltr3onry1j1" Type="http://schemas.openxmlformats.org/officeDocument/2006/relationships/hyperlink" Target="https://dalil.kg/document/159911" TargetMode="External"/><Relationship Id="rIdwbpzuxemecn8jwylnuwfs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o11cnwsazevlfducb8l" Type="http://schemas.openxmlformats.org/officeDocument/2006/relationships/hyperlink" Target="https://dalil.kg/document/98061" TargetMode="External"/><Relationship Id="rIdhkdr1daw3qip7ab1jkl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2026-09-23T19:18:59.664Z</dcterms:created>
  <dcterms:modified xsi:type="dcterms:W3CDTF">2026-09-23T19:18:59.664Z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