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пограничного режима и режима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полосы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7iss_h1t7dmfmwir9y7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2017 года № 720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n9egl9rod6vm4e5ao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jxde9tqw11bcf3a-n0n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un2xefkai0lx0jslk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uf1txyr0wdmvd7ugvk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въезда (прохода), выезда, временного пребывания, передвижения, проживания граждан, производства работ, ведения хозяйственной, промысловой и иной деятельности, проведения общественно-политических, культурных и иных мероприятий (далее - ведение работ и мероприятий) на приграничной территории и в пограничной полосе.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Правилах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</w:t>
      </w:r>
      <w:r>
        <w:rPr>
          <w:rFonts w:ascii="Arial" w:cs="Arial" w:eastAsia="Arial" w:hAnsi="Arial"/>
          <w:sz w:val="24"/>
          <w:szCs w:val="24"/>
        </w:rPr>
        <w:t xml:space="preserve"> - система, являющаяся совокупностью программных аппаратных средств, предназначенная для автоматизации деятельности, связанной со сбором, хранением, передачей и обработкой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ходатайство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обращение физического или юридического лица о разрешении на въезд на приграничную территорию и в пограничную полосу и, где установлен пограничный режим, формируемый сотрудниками уполномоченного органа в сфере регистрации населения посредством АИС либо направленный заявителем посредством портала электронных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действительный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личность, в том числе в цифровом формате посредством мобильного приложения "Тундук" без скриншотов, все части и реквизиты которого соответствуют установленным компетентными органами выдавшего его государства образцам, надлежащим образом оформлен правомочными на то органами, не просрочен, принадлежит предъявителю и не имеет подделок;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адресная справка о регистрационном учете (далее - адресная справка)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место жительства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tedvm_bdmlgj7rnsnj1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2020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1xxjuaas_lvqb0az56z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Пограничный режим устанавливается на приграничной территории Кыргызской Республики в пределах участков местности, обозначенных по характерным точкам и линиям рельефа на глубину до 50000 метров от тыльной границы пограничной полосы, где регламентируется порядок въезда, проживания, перемещения, передвижения и производства работ на приграничной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характера рельефа местности, численности населения, а также отношений Кыргызской Республики с сопредельными государствами на отдельных участках приграничной территории пограничный режим может не устанавливаться, но на таких участках в интересах охраны Государственной границы Кыргызской Республики (далее - Государственная граница) могут проводиться режимные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Тыловая граница приграничной территории ограничивается линией, проходящей по характерным точкам на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qkb0hai4dlm5fliuc9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Пограничная полоса устанавливается непосредственно вдоль Государственной границы, в пределах которой вводится особый режим въезда, проживания, перемещения, передвижения и производства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участках, где Государственная граница проходит по населенным пунктам или населенные пункты непосредственно примыкают к Государственной границе, глубина пограничной полосы может устанавливаться шириной от 50 до 100 метров от Государственной границы, а в местах, где населенные пункты расположены на незначительном удалении от Государственной границы - от 100 до 1000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малонаселенной или незаселенной местности глубина пограничной полосы может устанавливаться шириной до 5000 метров от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5hfxeb5vtj-gisizqk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Правила въезда (прохода) на приграничную территорию, где установлен пограничный режим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Въезд (проход) граждан Кыргызской Республики, иностранных граждан, лиц без гражданства (далее - граждане) и транспортных средств, ведение работ и мероприятий гражданами и организациями вне зависимости от организационно-правовой формы (далее - организация) на приграничную территорию, где установлен пограничный режим, осуществляется по действительным документам, удостоверяющим личность, и разрешению уполномоченного органа в сфере регистрации населения или его территориального подразделения с уведомлением уполномоченного государственного органа в сфере охраны Государственной границы посредством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оформляется путем распечатки на бумажный носитель ходатайства с проставлением на нем специального считываемого кода посредством АИС либо посредством портала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wv-mjxraaoi-zmooh0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Без получения разрешения от уполномоченного государственного органа в сфере регистрации населения на приграничную территорию, где установлен пограничный режим, могут въезжать (проходить):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постоянно проживающие в пределах приграничной территории, по действительным документам, удостоверяющим личность, а несовершеннолетние лица (до 16 лет) по свидетельству о рождении с предъявлением адресной справки (в том числе в цифровом формате посредством мобильного приложения "Тундук" без скриншотов), подтверждающей их постоянное проживание в пределах приграничной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учащиеся и студенты учебных заведений, постоянно проживавшие до выезда на учебу в пределах приграничной территории, по действительным документам, удостоверяющим личность, документам, подтверждающим их обучение в учебных заведениях, и по адресным справкам (в том числе в цифровом формате посредством мобильного приложения "Тундук" без скриншотов), подтверждающим их проживание на приграничной территории до выезда на учебу;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следующие на приграничную территорию по случаю смерти, внезапного тяжелого заболевания близких родственников, по действительным документам, удостоверяющим личность, и по заверенным лечебным учреждением справкам;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государственных органов, местного самоуправления по действительным документам, удостоверяющим личность, и документам, удостоверяющим служебное положение, при наличии предписаний и командировочных удостоверений (листов);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gu54cqzao3rindl8b-b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Великой Отечественной войны и лица, приравненные к ним по льготам, по действительным документам, удостоверяющим личность, и удостоверениям участников Великой Отечественной войны (свидетельству о праве на льготы);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граждане, занимающиеся в установленном законодательством Кыргызской Республики порядке хозяйственной деятельностью (выпасом скота и сельскохозяйственными работами) в пределах приграничной территории, по действительным документам, удостоверяющим личность, и именным спискам, заверенным главами местной государственной администрации или исполнительного органа местного самоуправления, предварительно представленным в уполномоченный государственный орган в сфере охраны Государственной границы. Срок действия именных списков – один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--xsjjv_x4nyd5qjmvn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otlogt6gog31qg1tlb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случаях, когда на приграничной территории расположены административные центры, школы, больницы, другие учреждения, предприятия и организации, а работающие в них граждане проживают за пределами приграничной территории, въезд этим гражданам разрешается по действительным документам, удостоверяющим личность, и справкам, подтверждающим их работу (учебу) в вышеперечисленных организациях и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Транзитное следование лиц и транспортных средств в пределах приграничной территории и пограничной полосы от границы до пунктов пропуска или в обратном направлении разрешается по действительным документам, удостоверяющим личность и дающим право на пересечение государственной границы.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изменение установленного маршрута движения, остановка транспортных средств, высадка (посадка) лиц, выгрузка (погрузка) грузов и иного имущества, подъем в воздух, посадка или прием любого летательного аппарата, в том числе беспилотного, за исключением случаев возникновения чрезвычайных ситуаций, технических неисправностей, оказания срочной медицинской помощи людям, остановки для непродолжительного отдыха пешим лицам и лицам, следующим на транспортных средствах, приводимых в движение мускульной силой людей, находящихся на нем.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7m5ozpydrkcykn2xd4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6-2. При обслуживании трансграничных сооружений транспортного, промышленного, сельскохозяйственного и водохозяйственного назначения, коммуникаций, сетей электросвязи и линий электропередач, перегона скота и в иных случаях ведения совместной с сопредельными государствами хозяйственной и иной деятельности пропуск в пограничную полосу и приграничную территорию может осуществляться уполномоченным государственным органом в сфере охраны Государственной границы вне действующих пунктов пропуска на основании действительных документов и по именным спискам, заверенным руководством организаций, предварительно представленным уполномоченным органам в сфере охраны границы через пограничных представителей не менее чем за 15 суток до начала проведения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Иной порядок ведения хозяйственной деятельности в приграничной территории и пограничной полосе определяется Кабинетом Министров Кыргызской Республики в соответствии с вступившими в установленном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tcxgvanuqyr_uit9fw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Граждане, не указанные в пунктах 5, 6, 6-1 и 6-2 настоящих Правил, оформляют разрешение на право въезда (прохода), временного пребывания, проживания, передвижения, ведения работ и мероприятий на приграничной территории в порядке, установленном настоящими Правилами.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edbwkjj4a3ejqpqu__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Въезд (проход), лиц, не достигших 16-летнего возраста, разрешается при наличии действительных документов (свидетельства о рождении), в сопровождении совершеннолетних граждан, в разрешительные документы которых вносятся сведения об этих лицах.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Граждане, находящиеся на приграничной территории, где установлен пограничный режим, при себе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действительные документы, удостоверяющие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qscr8eeew6ejepyvey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Въезд (проход) граждан и транспортных средств на приграничную территорию, где установлен пограничный режим, временно ограничивается или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режимных мероприятий, поисков, операций и специальных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возникновении кризисной ситуации, введении военного или чрезвычайного положения на всей территории Кыргызской Республики или в отдельных ее местностях.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Граждане, въезжающие (проходящие) на приграничную территорию, где установлен пограничный режим, и находящиеся на ней, обязаны предъявлять действительные документы, удостоверяющие личность, и другие разрешительные документы на право пребывания на приграничной территории по требованию военнослужащих и служащих (пограничных уполномоченных) уполномоченного государственного органа в сфере охраны Государственной границы, сотрудников уполномоченных государственных органов, ведающих вопросами национальной безопасности и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основных путях въезда (прохода) в пределы приграничной территории, где установлен пограничный режим, устанавливаются знаки с надписью на кыргызском, русском и английском языках, составленной по образцу согласно </w:t>
      </w:r>
      <w:hyperlink w:history="1" r:id="rIdafyj1_vpt8ga-nbjnms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Водители транспортных средств, руководители туристических групп, другие граждане и организации, допустившие провоз пассажиров в пределы приграничной территории, где установлен пограничный режим, в нарушение настоящих Правил,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выдачи разрешений на право въезда (прохода) на приграничную территорию, где установлен пограничный режим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разрешения на въезд на приграничную территорию и в пограничную полосу физические и юридические лица обращаются в уполномоченный государственный орган в сфере регистрации населения или его территориальные подразделения, в том числе посредством Государственного портала электронных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или его территориальные подразделения оформляют ходатайство посредством АИС по формам согласно приложениям </w:t>
      </w:r>
      <w:hyperlink w:history="1" r:id="rIdhqw_hs1wygb-f9l_ixf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gynmvvu5t_-3yefl-u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lkeczg_bfevcpmakxk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 в зависимости от категории ходатайствующих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подписывается заявителем на специальном электронном устройстве, а в случае подачи через портал электронных услуг - посредством электронной цифровой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gpv2lxh-2saxoswgaz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разрешения необходимо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обращении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i1v96voxispl5fw01br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 и лиц без гражданства: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iybbh-nlbikd0etsjef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индивидуальных предпринимателей: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wohlycs3pmibnbbjim3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Республики,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учетом, либо копии указанных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трудовую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группового (коллективного) обращения: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_dxua_8ad0kxyq7jv1h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Республики,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учетом, либо копии указанных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подтверждающая платеж за выдачу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цель въезда на приграничную территорию или в пограничную полосу, для лиц, въезжающих в приграничную территорию или в пограничную полосу в трудовых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обращении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по форме согласно </w:t>
      </w:r>
      <w:hyperlink w:history="1" r:id="rId-jv7hstjmriulf6qik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представление интересов юридического лица на право обращения с ходатайством и документ, удостоверяющий личность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типы национальных паспортов гражданина Кыргызской Республики, иностранный паспорт с действующей визой и/или при наличии информации о регистрационном учете иностранного гражданина, если иное не предусмотрено нормативными правовыми актами Кыргызской Республики в сфере безвизового режима, либо вступившими в установленном законом порядке в силу международными договорами, участницей которых является Кыргызская Республика, либо вид на жительство иностранного гражданина или лица без гражданства с регистрационным учетом, либо копии указанных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или общегражданский паспорт лица,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цель въезда (выданная организацией выписка из учредительного документа, дающего право заниматься деятельностью, указанной в ходатайстве);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уплате государственной пошлины, подтверждающей платеж за выдачу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Предоставленные на бумажном носителе документы, указанные в настоящем пункте, сканируются для введения в АИС, подлинники документов подлежат возврату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aniw85sod1klr0ppu2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Разрешение выдается на срок, указанный в ходатайстве (для граждан иностранных государств: в отношении которых установлен визовый режим на срок действия визы; в отношении которых установлен безвизовый режим на срок действия их регистрации либо на срок не превышающий сроки освобождения от регистрации), но не более чем на 1 год, и продлению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mwmuftdfie8636mgvs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 временного пребывания на приграничной территории ограничивается сроком действия выданного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Утерянное разрешение не восстанавливается.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rognu9pgciz_vrozwps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декабря 2020 года № 589)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Лица, достигшие 16-летнего возраста, могут обращаться с ходатайством о получении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iknjljjqelxg5mig58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Поступившие от физических и юридических лиц ходатайства о получении разрешения и прилагаемые к ним документы рассматриваются уполномоченным государственным органом в сфере регистрации населения или его территориальными подразделениями и в течение 1 (одного) рабочего дня направляются ответственным сотрудником посредством АИС на согласование в уполномоченные государственные органы, ведающие вопросами национальной безопасности и охраны Государственной границы, и их территориальные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в поступившем ходатайстве недостатков, неточностей либо исправлений сотрудник уполномоченного государственного органа в сфере регистрации населения или его территориального подразделения сообщает об этом заявителю не позднее следующего рабочего дня с момента поступления ходатайства, предоставляя ему возможность исправить эти недостатки.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или его территориальное подразделение возвращает ходатайство в случае, если заявителем не устранены недостатки в течение 10 (десяти)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sz w:val="24"/>
          <w:szCs w:val="24"/>
        </w:rPr>
        <w:t xml:space="preserve">1 декабря 2020 года № 589</w:t>
      </w:r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27eirmwjssqkighmfq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Граждане и организации, желающие подать ходатайство в электронной форме через портал электронных услуг уполномоченного государственного органа в сфере регистрации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проходят процедуру авторизации на портале электронных услуг уполномоченного государственного органа в сфере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выбирают раздел для физических либо юридических лиц и заполняют электронное ходатайство, с приложением электронных копий документов согласно пункту 15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дают согласие на обработку персональных данных и подтверждают электронное 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подтверждения электронного заявления электронный портал генерирует код уплаты государственной пошлины за выдачу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уплаты государственной пошлины размещается на портале электронных услуг уполномоченного государственного органа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действий, указанных в настоящем пункте, не позднее следующего рабочего дня с момента отправки электронного ходатайства поступает уведомление о принятии электронного ходатайства на указанный 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tqgknvid_yahkysh6j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Согласование въезда (прохода) граждан на приграничную территорию, где установлен пограничный режим, уполномоченными государственными органами, ведающими вопросами национальной безопасности и охраны Государственной границы, и их территориальными подразделениями осуществляется в течение 2 (двух) рабочих дней с момента поступления ходатайства и приложенных документов посредством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органы, ведающие вопросами национальной безопасности и охраны Государственной границы, и их территориальные подразделения направляют свой ответ посредством автоматизированной информационной системы в уполномоченный орган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в поступившем ходатайстве и приложенных к нему документах недостатков, неточностей либо исправлений уполномоченные государственные органы, ведающие вопросами национальной безопасности, в сфере охраны Государственной границы, и их территориальные подразделения возвращают документы с указанием причины для устранения имеющихся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и приложенные документы после устранения недостатков направляются в уполномоченные государственные органы, ведающие вопросами национальной безопасности, в сфере охраны Государственной границы, и их территориальные подразделения в течение 2 (двух)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k6r4uzi2iimlsjojug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Выдача разрешения осуществляется руководителем уполномоченного государственного органа в сфере регистрации населения или его территориального подразделения в течение 1 (одного) рабочего дня со дня согласования уполномоченными государственными органами, ведающими вопросами национальной безопасности, охраны Государственной границы, и их территориальными подразделениями посредством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или его территориальное подразделение информирует заявителя об отказе либо выдаче разрешения с разъяснением порядка въезда (прохода), временного пребывания и передвижения, ведения работ и мероприятий на приграничных территориях, где установлен пограничный режим, и пограничной полосе, и/или направляет сообщение заявителю на адрес электронной почты и/или контактный номер, указанный в ходатайстве.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об отказе в выдаче разрешения дается в письменном виде по требованию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может быть обжалован отказ в выдаче разрешения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hvmcomfflx2egwzqys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Разрешение оформляется на имя ходатайствующих лиц с указанием в нем количества членов группы с приложением списка группы и копии паспорта и вида на жительство каждого члена группы. На первом листе списка указываются номер и дата выдачи разрешения, административная территориальная единица (область, район, айылный аймак), где разрешено пребывание.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лист списка нумеруется с проставлением специально считываемого кода.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e_2tz0pioabmef5jdp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об отказе в выдаче разрешения принимается руководителем уполномоченного государственного органа в сфере регистрации населения или его территориального подразделения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интересах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заявителем не устранены недостатки в ходатайстве по истечении 10 (десяти) рабочих дней с момента уведомления об этом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заявитель сообщил о себе недостоверные сведения и представил подложные документы или неполную информацию о цели въезда.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2cfr6k0avjvrbjstsx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2020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xqzlzvylhf_jvrtzvr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26. (Утратил силу в соответствии с </w:t>
      </w:r>
      <w:hyperlink w:history="1" r:id="rId7rei0gg4tzb7j1buxir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получения разрешения на въезд на приграничную территорию физические и юридические лица, планирующие въехать на приграничную территорию, где не имеются зоны охвата мобильных сетей и интернет-соединения, обязаны представить в уполномоченный государственный орган в сфере охраны Государственной границы или в управление по области (пограничный отряд) разрешительные документы, выданные уполномоченным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разрешительные документы сверяются должностным лицом по АИС, на них ставится подпись должностного лица и заверяется гербовой печатью уполномоченного государственного органа в сфере охраны Государственной границы или управления по области (пограничный отряд).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dvjwa_dtnxipxcdej5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Действие разрешения может быть прекращено при нарушении правил въезда (прохода), пребывания, проживания и передвижения, ведения работ и мероприятий на приграничной территории, где установлен пограничный режим, о чем в разрешении, а также в АИС делается соответствующая запись. Право на прекращение действия разрешения имеют должностные лица, определяемые уполномоченным государственным органом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zber_sgm8avdzyl9on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Граждане, нарушившие правила въезда (прохода), пребывания на приграничной территории, где установлен пограничный режим, у которых прекращено действие разрешения, обязаны покинуть пределы приграничной территории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Въезд (проход), пребывание и передвижение осуществляются только в пределах приграничных территорий, указанных в разрешении.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пределах приграничной территории, где установлен пограничный режим, могут осуществляться полеты всех типов воздушных судов и аэрофотосъемка с разрешения уполномоченного органа в сфере регистрации населения и с уведомлением уполномоченного государственного органа в сфере охраны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осуществления контроля за въездом (проходом), временным пребыванием и передвижением граждан на приграничной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Контроль за въездом (проходом), временным пребыванием и передвижением на приграничной территории граждан осуществляется уполномоченным государственным органом в сфере охраны Государственной границы, уполномоченными государственными органами, ведающими вопросами национальной безопасности и внутренних дел, как совместно, так и самостоятельно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Совместный контроль за въездом (проходом), временным пребыванием и передвижением граждан на приграничной территории осуществляется в местах, определяемых по взаимному согласованию.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Должностные лица уполномоченного государственного органа в сфере охраны Государственной границы, сотрудники уполномоченных государственных органов национальной безопасности и внутренних дел при осуществлении контроля на приграничной территории, где установлен пограничный режим: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рейды по проверке соблюдения гражданами законодательства, регламентирующего вопросы въезда (прохода), временного пребывания и передвижения на приграничной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останавливают транспортные средства, передвигающиеся на приграничной территории, с целью проверки законности пребывания на приграничной территории находящихся в них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действительные документы, удостоверяющие личность, и разрешения, дающие право на въезд (проход), временное пребывание и передвижение граждан на приграничной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Граждане и организации, нарушившие установленный порядок въезда (прохода), временного пребывания или передвижения, ведения работ и мероприятий в пределах приграничных территорий, где установлен пограничный режим, привлекаются к ответственности в установленном законодательством Кыргызской Республики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Правила въезда (прохода), временного пребывания, проживания и передвижения, ведения хозяйственной, производственной, промысловой и иной деятельности, а также порядок проведения общественно-политических, культурных и иных мероприятий в пограничной полосе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Въезд (проход), временное пребывание, проживание граждан, ведение работ и мероприятий в пограничной полосе, за исключением граждан, постоянно там проживающих, осуществляется по документам, удостоверяющим личность, при наличии разрешения, выданного уполномоченным государственным органом в сфере регистрации населения, с резолюцией уполномоченного государственного органа в сфере охраны Государственной границы с проставлением штампа "Разрешен въезд в пограничную полосу", который заверяется подписью и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j4gc7uogubtrwjwd62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Въезд (проход), пребывание и передвижение в пограничной полосе осуществляется только на участках, указанных в разрешении.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silpkfuo2grscpgdvg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Граждане, проживающие в населенных пунктах, расположенных в пределах пограничной полосы, обязаны иметь при себе действительный документ, удостоверяющий личность, а несовершеннолетние лица (до 16 лет) - свидетельство о рождении (либо общегражданский паспорт) с адресной справкой, подтверждающей их проживание в данном населенном пункте (в том числе в цифровом формате посредством мобильного приложения "Тундук" без скриншотов).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anv6r9vemtndsuy50i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Въезд (проход), временное пребывание и передвижение в пограничной полосе несовершеннолетних граждан, не проживающих там постоянно, разрешается только в сопровождении совершеннолетних граждан, в пропуск которых вносятся сведения об этих лицах.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Ведение хозяйственной, промысловой или иной деятельности, проведение общественно-политических, культурных и иных мероприятий в пограничной полосе осуществляются с разрешения уполномоченного государственного органа в сфере охраны Государственной границы или управления по области (пограничного отряда).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Вышеуказанная деятельность не должна наносить ущерб национальной безопасности Кыргызской Республики и сопредельным государствам или содержать угрозу нанесения такого ущерба, а также создавать помехи режиму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Вопросы выделения физическим и юридическим лицам земельных участков на проведение хозяйственной, производственной и иной деятельности на Государственной границе и в пограничной полосе предварительно согласовываются органами государственной власти и местного самоуправления с уполномоченным государственным органом в сфере охраны Государственной границы (управлениями по областям).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Охота в пограничной полосе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интересах охраны Государственной границы ведение хозяйственной, производственной, промысловой и иной деятельности, а также ведение работ и мероприятий в пределах пограничной полосы временно ограничивается или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проведении режимных мероприятий, поисков, операций и специальных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возникновении кризисной ситуации, введении военного или чрезвычайного положения на всей территории Кыргызской Республики или в отдельных ее местностях.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Координирующим органом при проведении режимных и иных мероприятий в пределах пограничной полосы, приграничных территорий является уполномоченный государственный орган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Въезд (проход), временное пребывание и передвижение в пограничной полосе работников аварийно-спасательных подразделений для выполнения ими аварийно-спасательных работ осуществляются при наличии у данных работников удостоверений личности и командировочных предписаний после письменного уведомления уполномоченного государственного органа в сфере охраны Государственной границы или соответствующего управления по области (пограничного отряда).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Лица, нарушившие установленный порядок въезда (прохода), временного пребывания, проживания и передвижения, ведения работ и мероприятий в пограничной полосе и на Государственной границе, привлекаются к ответственности в установленном законодательством Кыргызской Республики порядке, и обязаны незамедлительно покинуть пределы пограничной полосы.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 основных путях въезда (прохода) в пределы пограничной полосы устанавливаются знаки с надписью на кыргызском, русском и английском языках, составленной по образцу согласно </w:t>
      </w:r>
      <w:hyperlink w:history="1" r:id="rIdippokn5qkgpztx4_nk1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въезда (прохода), временного пребывания, проживания, передвижения, ведения работ и мероприятий в пограничной полосе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 </w:t>
      </w:r>
      <w:hyperlink w:history="1" r:id="rIdtzfqapjqbzostxtnpwr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Въезд (проход), временное пребывание, проживание, передвижение, ведение работ и мероприятий в пограничной полосе осуществляется по разрешению уполномоченного государственного органа в сфере охраны Государственной границы или управлением по области (пограничным отрядом).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h4uctdme-n391ucngr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получения разрешения физические или юридические лица не позднее чем за 3 (три) рабочих дня до начала планируемого въезда (прохода) в пограничную полосу представляют в уполномоченный государственный орган в сфере охраны Государственной границы или управление по области (пограничный отряд) разрешение на въезд (проход), временное пребывание и передвижение, ведение работ и мероприятий на приграничной территории, выданное уполномоченным государственным органом в сфере регистрации населения или его территориальным подразделением, а также копии документов, дающих право на проведение работ и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разрешительные документы проверяются должностным лицом, сверяются по АИС, далее на них проставляется штамп "Разрешен въезд в пограничную полосу", который заверяется подписью должностного лица и гербовой печатью, за исключением случаев, требующих дополнительного изучения документов, а также наступления случаев непреодолимой силы. Проверка осуществляется в срок не более 2 (двух) рабочих дней со дня обращения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4doxtsdlwdzqq-j4sy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49. (Утратил силу в соответствии с </w:t>
      </w:r>
      <w:hyperlink w:history="1" r:id="rIdhu3ykc8qvye2nf9ulyb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Уполномоченный государственный орган в сфере охраны Государственной границы, управление по области (пограничный отряд) имеют право запрашивать дополнительные сведения о характере проводимых работ, а также вводить ограничения на въезд в пограничную полосу исключительно с целью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об отказе в выдаче разрешения принимается должностными лицами уполномоченных государственных органов, ведающих вопросами национальной безопасности и охраны Государственной границы, и их территориальными подразделениями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сообщения заявителем о себе ложных сведений или (и) представления подложных документов и неполной информации о цели въезда;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заявителем не устранены недостатки с момента уведомления об этом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интересов национальной безопасности и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b6zmry6t6rcurqoivj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52. (Утратил силу в соответствии с </w:t>
      </w:r>
      <w:hyperlink w:history="1" r:id="rIdboz5wwte2mrmwltf4zr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53. (Утратил силу в соответствии с </w:t>
      </w:r>
      <w:hyperlink w:history="1" r:id="rId7folx4gjmlwpyhoko1i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Должностные лица для рассмотрения, оформления и выдачи разрешений назначаются приказом руководителя уполномоченного государственного органа в сфере охраны Государственной границы, руководителя управления по области (начальника пограничного отряда).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xmy8jgqdqtdxo2dkqd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Въезд в пограничную полосу разрешается на срок, указанный в разрешительных документах, но не более чем на 1 год, и продлению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xfs9wjlvus6ougmb6b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56. (Утратил силу в соответствии с </w:t>
      </w:r>
      <w:hyperlink w:history="1" r:id="rIdb4qrwvdzglcshfm5_ga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57. (Утратил силу в соответствии с </w:t>
      </w:r>
      <w:hyperlink w:history="1" r:id="rId6qrba-qcho7gc047cqy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Контроль за соблюдением правил режима въезда (прохода), временного пребывания, проживания, передвижения ведения работ и мероприятий в пограничной полосе возлагается на уполномоченный государственный орган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Граждане и организации, нарушившие установленный порядок въезда (прохода), временного пребывания или передвижения, ведения работ и мероприятий в пограничной полосе, привлекаются к ответственности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Правилам пограничного режима и режима пограничной полосы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предупреждающего знака, устанавливаемого в местах въезда (прохода) в приграничную территорию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Предупреждающий знак, устанавливаемый на основных путях въезда (прохода) в пределы приграничной территории, где установлен пограничный режим, представляет собой щит синего цвета, покрытый светоотражающим материалом. Надписи на щите выполняются на кыргызском, русском и английском языках буквами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знака: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- 1,5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- 1,5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букв в надписях: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- 10 см (7 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- 7 см (3 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межстрочный интервал - 5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земли до нижнего края знака - 1,5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Правилам пограничного режима и режима пограничной полосы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(для физических лиц)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psdttdlhlyeo7gddn9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отчество:_____________________________________________________________________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 Место рождения: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 ______________________________, mail: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(вид, серия, номер, дата выдачи и наименование органа, его выдавшего)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выдаче разрешения для въезда (прохода), временного пребывания
 и передвижения в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(в пределах приграничной территории, пограничной полосы, населенный пункт,
                                                                             район,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пределах, которой установлен пограничный режим, в связи с тем, что потребность во въезде
 (проходе) и пребывании обусловлена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указанных целей разрешение необходимо сроком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ним следуют несовершеннолетние дети: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 Фамилия, имя, отчество: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Число, месяц и год рождения: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(вид, серия, номер, дата выдачи и наименование органа, его выдавшего)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обработку, сбор и хранение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                         Подпись: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Граждане, находящиеся на приграничной территории, где установлен пограничный режим, и в пограничной полосе,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резолюция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заверенное печатью. В случае, если разрешение предусматривает въезд и нахождение в пограничной полосе, то на разрешении проставляется штамп "Въезд в пограничную полосу разрешен"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режим, -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Нарушение правил въезда (прохода), временного пребывания и передвижения, ведения работ и мероприятий в приграничной территории и в пограничной полосе влечет за собой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Утерянное разрешение не восстанавливается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случае, если потребность во въезде на приграничную территорию предусматривает
 дальнейшее получение разрешения от уполномоченного органа в сфере охраны государственной
 границы на въезд в пограничную полосу, то в ходатайстве в обязательном порядке указываются
 населенный пункт, район, область и цель въезда в пограничную полосу.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для группового (коллективного) обращения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tpwti-i3ea7flchkuv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ПИН: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рождения: ____________________________ Место рождения: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работы, должность: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 _______________________, mail: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(вид, серия, номер, дата выдачи и наименование органа, его выдавшего)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выдаче разрешения группе граждан для въезда (прохода),
 временного пребывания и передвижения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(в пределах приграничной территории, пограничной полосы, населенный пункт,
                                                                     район, область)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пределах, которой установлен пограничный режим, в связи с тем, что потребность во въезде
 (проходе) и пребывании обусловлена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 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указанных целей разрешение необходимо сроком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(перечень документов, прилагаемых к ходатайству)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Граждане, находящиеся на приграничной территории, где установлен пограничный режим, и в пограничной полосе, при себе должны иметь: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действительные документы, удостоверяющие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заверенное печатью. В случае, если разрешение предусматривает въезд и нахождение в пограничной полосе, то на разрешении проставляется штамп "Въезд в пограничную полосу разрешен"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заверенной печатью.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режим, - на срок действия визы), но не более чем на 1 год, и продлению не подлежит.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Нарушение правил въезда (прохода), временного пребывания и передвижения, ведения работ и мероприятий в приграничной территории и в пограничной полосе влечет за собой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Утерянное разрешение не восстанавливается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обработку, сбор и хранение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                         Подпись: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 и год рождения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серия и дата выдачи паспорта либо вида на жительство (свидетельство о рождении несовершеннолетних детей)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гражданин, ходатайствующий о выдаче разрешения себе лично, другому гражданину или
 группе граждан также планирует въезд в пределы приграничной территории (пограничную полосу),
 то его данные включаются в список;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потребность во въезде в приграничную территорию предусматривает дальнейшее
 получение разрешения от уполномоченного органа в сфере охраны Государственной границы на
 въезд в пограничную полосу, то в ходатайстве в обязательном порядке указываются населенный
 пункт, район, область и цель въезда в пограничную полосу.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Правилам пограничного режима и режима пограничной полосы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ХОДАТАЙСТВО
 (для юридических лиц)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sriycpmolrluuns_su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2023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организации: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организации: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 ____________________________, mail: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регистрирующего органа, дата и номер решения о государственной регистрации: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организации: 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рассмотреть вопрос о выдаче разрешения гражданину (группе граждан) согласно
 приложению для въезда (прохода), временного пребывания и передвижения в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(в пределах приграничной территории, пограничной полосы, населенный пункт,
                                                                      район, область)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пределах, которой установлен пограничный режим, в связи с тем, что потребность во въезде
 (проходе) и пребывании обусловлена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(цель поездки)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указанных целей разрешение необходимо сроком 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(срок пребывания)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(перечень документов, прилагаемых к ходатайству)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Даю согласие на обработку, сбор и хранение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                         Подпись: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Памятка: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Граждане, находящиеся на приграничной территории, где установлен пограничный режим, и в пограничной полосе, при себе должны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действительные документы, удостоверяющие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въезд на приграничную территорию уполномоченного государственного органа в сфере регистрации населения или его территориального подразделения, на котором имеется регистрационный номер,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заверенное печатью. В случае, если разрешение предусматривает въезд и нахождение в пограничной полосе, то на разрешении проставляется штамп "Въезд в пограничную полосу разрешен" с резолюцией должностного лица уполномоченного государственного органа в сфере охраны государственной границы или управлений по областям (пограничных отрядов) в пределах их участка ответственности, заверенной печатью.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Разрешение выдается на срок, указанный в ходатайстве (для граждан иностранных государств, в отношении которых установлен визовый режим, - на срок действия визы), но не более чем на 1 год, и продлению не подлежит.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Нарушение правил въезда (прохода), временного пребывания и передвижения, ведения работ и мероприятий в приграничной территории и в пограничной полосе влечет за собой ответственность в соответствии с законодательством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Утерянное разрешение не восстанавливается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 и год рождения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серия и дата выдачи паспорта либо вида на жительство (свидетельство о рождении несовершеннолетних детей)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гражданин, ходатайствующий о выдаче разрешения себе лично, другому гражданину или
 группе граждан также планирует въезд в пределы приграничной территории (пограничную полосу),
 то его данные включаются в список;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каждый лист списка граждан должен быть подписан и заверен печатью организации;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потребность во въезде в приграничную территорию предусматривает дальнейшее
 получение разрешения от уполномоченного органа в сфере охраны Государственной границы на
 въезд в пограничную полосу, то в ходатайстве в обязательном порядке указываются населенный
 пункт, район, область и цель въезда в пограничную полосу.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Правилам пограничного режима и режима пограничной полосы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hyperlink w:history="1" r:id="rIdz6ojbpm1g8hijbz_nms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октября 2023 года № 527)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Правилам пограничного режима и режима пограничной полосы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ОБРАЗЕЦ
 предупреждающего знака, устанавливаемого в местах въезда (прохода) в пограничную полосу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Предупреждающий знак, устанавливаемый на основных путях въезда (прохода) в пограничную полосу, представляет собой щит синего цвета, покрытый светоотражающим материалом. Надписи на щите выполняются на государственном, официальном и английском языках буквами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знака: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- 1,5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- 1,5 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букв в надписях: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- 10 см (7 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- 7 см (3 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межстрочный интервал - 5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земли до нижнего края знака - 1,5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Правилам пограничного режима и режима пограничной полосы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 
 в соответствии с </w:t>
      </w:r>
      <w:hyperlink w:history="1" r:id="rIdgiypho2wmwknzvtqazp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5 октября 2023 года № 527)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qzlghgykgeavjkr1z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dalil.kg/document/98417</w:t>
      </w:r>
    </w:hyperlink>
  </w:p>
  <w:p>
    <w:pPr>
      <w:spacing w:after="0" w:before="40"/>
      <w:jc w:val="center"/>
    </w:pPr>
    <w:hyperlink w:history="1" r:id="rId-sjs1azplxshz6it8rg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ss_h1t7dmfmwir9y7v-" Type="http://schemas.openxmlformats.org/officeDocument/2006/relationships/hyperlink" Target="https://dalil.kg/document/12036" TargetMode="External"/><Relationship Id="rIdqwn9egl9rod6vm4e5ao-r" Type="http://schemas.openxmlformats.org/officeDocument/2006/relationships/hyperlink" Target="https://dalil.kg/document/157847" TargetMode="External"/><Relationship Id="rIdjxde9tqw11bcf3a-n0nwx" Type="http://schemas.openxmlformats.org/officeDocument/2006/relationships/hyperlink" Target="https://dalil.kg/document/160459" TargetMode="External"/><Relationship Id="rIdntun2xefkai0lx0jslkfu" Type="http://schemas.openxmlformats.org/officeDocument/2006/relationships/hyperlink" Target="https://dalil.kg/document/230030445" TargetMode="External"/><Relationship Id="rIdpuf1txyr0wdmvd7ugvk5i" Type="http://schemas.openxmlformats.org/officeDocument/2006/relationships/hyperlink" Target="https://dalil.kg/document/230044407" TargetMode="External"/><Relationship Id="rIdtedvm_bdmlgj7rnsnj1do" Type="http://schemas.openxmlformats.org/officeDocument/2006/relationships/hyperlink" Target="https://dalil.kg/document/157847" TargetMode="External"/><Relationship Id="rId1xxjuaas_lvqb0az56zgg" Type="http://schemas.openxmlformats.org/officeDocument/2006/relationships/hyperlink" Target="https://dalil.kg/document/16102023" TargetMode="External"/><Relationship Id="rIdfqkb0hai4dlm5fliuc9vy" Type="http://schemas.openxmlformats.org/officeDocument/2006/relationships/hyperlink" Target="https://dalil.kg/document/160459" TargetMode="External"/><Relationship Id="rIdd5hfxeb5vtj-gisizqkan" Type="http://schemas.openxmlformats.org/officeDocument/2006/relationships/hyperlink" Target="https://dalil.kg/document/160459" TargetMode="External"/><Relationship Id="rIdfwv-mjxraaoi-zmooh0l6" Type="http://schemas.openxmlformats.org/officeDocument/2006/relationships/hyperlink" Target="https://dalil.kg/document/160459" TargetMode="External"/><Relationship Id="rIdgu54cqzao3rindl8b-boa" Type="http://schemas.openxmlformats.org/officeDocument/2006/relationships/hyperlink" Target="https://dalil.kg/document/160459" TargetMode="External"/><Relationship Id="rId--xsjjv_x4nyd5qjmvn1x" Type="http://schemas.openxmlformats.org/officeDocument/2006/relationships/hyperlink" Target="https://dalil.kg/document/160459" TargetMode="External"/><Relationship Id="rId_otlogt6gog31qg1tlbm0" Type="http://schemas.openxmlformats.org/officeDocument/2006/relationships/hyperlink" Target="https://dalil.kg/document/230044407" TargetMode="External"/><Relationship Id="rIdx7m5ozpydrkcykn2xd4pb" Type="http://schemas.openxmlformats.org/officeDocument/2006/relationships/hyperlink" Target="https://dalil.kg/document/230030445" TargetMode="External"/><Relationship Id="rIdgtcxgvanuqyr_uit9fwfi" Type="http://schemas.openxmlformats.org/officeDocument/2006/relationships/hyperlink" Target="https://dalil.kg/document/230030445" TargetMode="External"/><Relationship Id="rIdiedbwkjj4a3ejqpqu__jj" Type="http://schemas.openxmlformats.org/officeDocument/2006/relationships/hyperlink" Target="https://dalil.kg/document/230030445" TargetMode="External"/><Relationship Id="rIdiqscr8eeew6ejepyveye-" Type="http://schemas.openxmlformats.org/officeDocument/2006/relationships/hyperlink" Target="https://dalil.kg/document/157847" TargetMode="External"/><Relationship Id="rIdafyj1_vpt8ga-nbjnmst0" Type="http://schemas.openxmlformats.org/officeDocument/2006/relationships/hyperlink" Target="https://dalil.kg/document/98417#p1" TargetMode="External"/><Relationship Id="rIdhqw_hs1wygb-f9l_ixf3z" Type="http://schemas.openxmlformats.org/officeDocument/2006/relationships/hyperlink" Target="https://dalil.kg/document/98417#pr2" TargetMode="External"/><Relationship Id="rId6gynmvvu5t_-3yefl-uo_" Type="http://schemas.openxmlformats.org/officeDocument/2006/relationships/hyperlink" Target="https://dalil.kg/document/98417#pr2_1" TargetMode="External"/><Relationship Id="rId8lkeczg_bfevcpmakxkvi" Type="http://schemas.openxmlformats.org/officeDocument/2006/relationships/hyperlink" Target="https://dalil.kg/document/98417#pr2_2" TargetMode="External"/><Relationship Id="rIdqgpv2lxh-2saxoswgazqr" Type="http://schemas.openxmlformats.org/officeDocument/2006/relationships/hyperlink" Target="https://dalil.kg/document/160459" TargetMode="External"/><Relationship Id="rIdi1v96voxispl5fw01brcc" Type="http://schemas.openxmlformats.org/officeDocument/2006/relationships/hyperlink" Target="https://dalil.kg/document/98417#pr2" TargetMode="External"/><Relationship Id="rIdiybbh-nlbikd0etsjeftj" Type="http://schemas.openxmlformats.org/officeDocument/2006/relationships/hyperlink" Target="https://dalil.kg/document/98417#pr2" TargetMode="External"/><Relationship Id="rIdwohlycs3pmibnbbjim3i_" Type="http://schemas.openxmlformats.org/officeDocument/2006/relationships/hyperlink" Target="https://dalil.kg/document/98417#pr2" TargetMode="External"/><Relationship Id="rId_dxua_8ad0kxyq7jv1hft" Type="http://schemas.openxmlformats.org/officeDocument/2006/relationships/hyperlink" Target="https://dalil.kg/document/98417#pr2_1" TargetMode="External"/><Relationship Id="rId-jv7hstjmriulf6qikmir" Type="http://schemas.openxmlformats.org/officeDocument/2006/relationships/hyperlink" Target="https://dalil.kg/document/98417#pr2_2" TargetMode="External"/><Relationship Id="rIdmaniw85sod1klr0ppu28c" Type="http://schemas.openxmlformats.org/officeDocument/2006/relationships/hyperlink" Target="https://dalil.kg/document/160459" TargetMode="External"/><Relationship Id="rIdlmwmuftdfie8636mgvslq" Type="http://schemas.openxmlformats.org/officeDocument/2006/relationships/hyperlink" Target="https://dalil.kg/document/160459" TargetMode="External"/><Relationship Id="rIdrognu9pgciz_vrozwpsoj" Type="http://schemas.openxmlformats.org/officeDocument/2006/relationships/hyperlink" Target="https://dalil.kg/document/157847" TargetMode="External"/><Relationship Id="rId9iknjljjqelxg5mig58hd" Type="http://schemas.openxmlformats.org/officeDocument/2006/relationships/hyperlink" Target="https://dalil.kg/document/160459" TargetMode="External"/><Relationship Id="rId27eirmwjssqkighmfqajm" Type="http://schemas.openxmlformats.org/officeDocument/2006/relationships/hyperlink" Target="https://dalil.kg/document/160459" TargetMode="External"/><Relationship Id="rId2tqgknvid_yahkysh6jxp" Type="http://schemas.openxmlformats.org/officeDocument/2006/relationships/hyperlink" Target="https://dalil.kg/document/157847" TargetMode="External"/><Relationship Id="rIdhk6r4uzi2iimlsjojug2i" Type="http://schemas.openxmlformats.org/officeDocument/2006/relationships/hyperlink" Target="https://dalil.kg/document/160459" TargetMode="External"/><Relationship Id="rIdhhvmcomfflx2egwzqyspe" Type="http://schemas.openxmlformats.org/officeDocument/2006/relationships/hyperlink" Target="https://dalil.kg/document/160459" TargetMode="External"/><Relationship Id="rIdve_2tz0pioabmef5jdpsp" Type="http://schemas.openxmlformats.org/officeDocument/2006/relationships/hyperlink" Target="https://dalil.kg/document/160459" TargetMode="External"/><Relationship Id="rIdm2cfr6k0avjvrbjstsxbe" Type="http://schemas.openxmlformats.org/officeDocument/2006/relationships/hyperlink" Target="https://dalil.kg/document/157847" TargetMode="External"/><Relationship Id="rIdaxqzlzvylhf_jvrtzvrly" Type="http://schemas.openxmlformats.org/officeDocument/2006/relationships/hyperlink" Target="https://dalil.kg/document/160459" TargetMode="External"/><Relationship Id="rId7rei0gg4tzb7j1buxirni" Type="http://schemas.openxmlformats.org/officeDocument/2006/relationships/hyperlink" Target="https://dalil.kg/document/160459" TargetMode="External"/><Relationship Id="rIdbdvjwa_dtnxipxcdej5i9" Type="http://schemas.openxmlformats.org/officeDocument/2006/relationships/hyperlink" Target="https://dalil.kg/document/160459" TargetMode="External"/><Relationship Id="rId0zber_sgm8avdzyl9onc9" Type="http://schemas.openxmlformats.org/officeDocument/2006/relationships/hyperlink" Target="https://dalil.kg/document/160459" TargetMode="External"/><Relationship Id="rIdmj4gc7uogubtrwjwd62jn" Type="http://schemas.openxmlformats.org/officeDocument/2006/relationships/hyperlink" Target="https://dalil.kg/document/160459" TargetMode="External"/><Relationship Id="rId2silpkfuo2grscpgdvg1c" Type="http://schemas.openxmlformats.org/officeDocument/2006/relationships/hyperlink" Target="https://dalil.kg/document/160459" TargetMode="External"/><Relationship Id="rId3anv6r9vemtndsuy50ief" Type="http://schemas.openxmlformats.org/officeDocument/2006/relationships/hyperlink" Target="https://dalil.kg/document/160459" TargetMode="External"/><Relationship Id="rIdippokn5qkgpztx4_nk1oo" Type="http://schemas.openxmlformats.org/officeDocument/2006/relationships/hyperlink" Target="https://dalil.kg/document/98417#p4" TargetMode="External"/><Relationship Id="rIdtzfqapjqbzostxtnpwr8e" Type="http://schemas.openxmlformats.org/officeDocument/2006/relationships/hyperlink" Target="https://dalil.kg/document/160459" TargetMode="External"/><Relationship Id="rIdfh4uctdme-n391ucngrrr" Type="http://schemas.openxmlformats.org/officeDocument/2006/relationships/hyperlink" Target="https://dalil.kg/document/160459" TargetMode="External"/><Relationship Id="rIdu4doxtsdlwdzqq-j4sy4z" Type="http://schemas.openxmlformats.org/officeDocument/2006/relationships/hyperlink" Target="https://dalil.kg/document/160459" TargetMode="External"/><Relationship Id="rIdhu3ykc8qvye2nf9ulyb4f" Type="http://schemas.openxmlformats.org/officeDocument/2006/relationships/hyperlink" Target="https://dalil.kg/document/160459" TargetMode="External"/><Relationship Id="rIdeb6zmry6t6rcurqoivjjs" Type="http://schemas.openxmlformats.org/officeDocument/2006/relationships/hyperlink" Target="https://dalil.kg/document/160459" TargetMode="External"/><Relationship Id="rIdboz5wwte2mrmwltf4zr1k" Type="http://schemas.openxmlformats.org/officeDocument/2006/relationships/hyperlink" Target="https://dalil.kg/document/160459" TargetMode="External"/><Relationship Id="rId7folx4gjmlwpyhoko1iek" Type="http://schemas.openxmlformats.org/officeDocument/2006/relationships/hyperlink" Target="https://dalil.kg/document/160459" TargetMode="External"/><Relationship Id="rId2xmy8jgqdqtdxo2dkqdwq" Type="http://schemas.openxmlformats.org/officeDocument/2006/relationships/hyperlink" Target="https://dalil.kg/document/160459" TargetMode="External"/><Relationship Id="rIdyxfs9wjlvus6ougmb6bur" Type="http://schemas.openxmlformats.org/officeDocument/2006/relationships/hyperlink" Target="https://dalil.kg/document/160459" TargetMode="External"/><Relationship Id="rIdb4qrwvdzglcshfm5_gawe" Type="http://schemas.openxmlformats.org/officeDocument/2006/relationships/hyperlink" Target="https://dalil.kg/document/160459" TargetMode="External"/><Relationship Id="rId6qrba-qcho7gc047cqy6j" Type="http://schemas.openxmlformats.org/officeDocument/2006/relationships/hyperlink" Target="https://dalil.kg/document/160459" TargetMode="External"/><Relationship Id="rIdapsdttdlhlyeo7gddn94b" Type="http://schemas.openxmlformats.org/officeDocument/2006/relationships/hyperlink" Target="https://dalil.kg/document/160459" TargetMode="External"/><Relationship Id="rIdqtpwti-i3ea7flchkuvqw" Type="http://schemas.openxmlformats.org/officeDocument/2006/relationships/hyperlink" Target="https://dalil.kg/document/160459" TargetMode="External"/><Relationship Id="rIdrsriycpmolrluuns_suei" Type="http://schemas.openxmlformats.org/officeDocument/2006/relationships/hyperlink" Target="https://dalil.kg/document/160459" TargetMode="External"/><Relationship Id="rIdz6ojbpm1g8hijbz_nms_n" Type="http://schemas.openxmlformats.org/officeDocument/2006/relationships/hyperlink" Target="https://dalil.kg/document/160459" TargetMode="External"/><Relationship Id="rIdgiypho2wmwknzvtqazp4u" Type="http://schemas.openxmlformats.org/officeDocument/2006/relationships/hyperlink" Target="https://dalil.kg/document/160459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qzlghgykgeavjkr1zie" Type="http://schemas.openxmlformats.org/officeDocument/2006/relationships/hyperlink" Target="https://dalil.kg/document/98417" TargetMode="External"/><Relationship Id="rId-sjs1azplxshz6it8rg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2026-09-24T05:29:52.815Z</dcterms:created>
  <dcterms:modified xsi:type="dcterms:W3CDTF">2026-09-24T05:29:52.815Z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