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prxt67-9rzupe-dtg41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мая 2015 года № 318</w:t>
      </w:r>
    </w:p>
    <w:p>
      <w:pPr>
        <w:spacing w:after="120"/>
        <w:jc w:val="both"/>
      </w:pPr>
      <w:r>
        <w:rPr>
          <w:rFonts w:ascii="Arial" w:cs="Arial" w:eastAsia="Arial" w:hAnsi="Arial"/>
          <w:sz w:val="32"/>
          <w:szCs w:val="32"/>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ye068gutwxxteyybhou5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lgkvklhwitkpn2cfgtcn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и дополнений в некоторые законодательные акты Кыргызской Республики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дополнение:</w:t>
      </w:r>
    </w:p>
    <w:p>
      <w:pPr>
        <w:spacing w:after="60"/>
        <w:ind w:firstLine="567"/>
        <w:jc w:val="both"/>
      </w:pPr>
      <w:r>
        <w:rPr>
          <w:rFonts w:ascii="Arial" w:cs="Arial" w:eastAsia="Arial" w:hAnsi="Arial"/>
          <w:sz w:val="24"/>
          <w:szCs w:val="24"/>
        </w:rPr>
        <w:t xml:space="preserve">1. В части 1 статьи 180 слово "регистрации" заменить словами "государственной регистрации, в том числе предусмотренной налоговым законодательством и законодательством по государственному социальному страхованию,".</w:t>
      </w:r>
    </w:p>
    <w:p>
      <w:pPr>
        <w:spacing w:after="60"/>
        <w:ind w:firstLine="567"/>
        <w:jc w:val="both"/>
      </w:pPr>
      <w:r>
        <w:rPr>
          <w:rFonts w:ascii="Arial" w:cs="Arial" w:eastAsia="Arial" w:hAnsi="Arial"/>
          <w:sz w:val="24"/>
          <w:szCs w:val="24"/>
        </w:rPr>
        <w:t xml:space="preserve">2. В статье 212:</w:t>
      </w:r>
    </w:p>
    <w:p>
      <w:pPr>
        <w:spacing w:after="60"/>
        <w:ind w:firstLine="567"/>
        <w:jc w:val="both"/>
      </w:pPr>
      <w:r>
        <w:rPr>
          <w:rFonts w:ascii="Arial" w:cs="Arial" w:eastAsia="Arial" w:hAnsi="Arial"/>
          <w:sz w:val="24"/>
          <w:szCs w:val="24"/>
        </w:rPr>
        <w:t xml:space="preserve">1) в наименовании и в части 1 слово "частного" заменить словом "индивидуального";</w:t>
      </w:r>
    </w:p>
    <w:p>
      <w:pPr>
        <w:spacing w:after="60"/>
        <w:ind w:firstLine="567"/>
        <w:jc w:val="both"/>
      </w:pPr>
      <w:r>
        <w:rPr>
          <w:rFonts w:ascii="Arial" w:cs="Arial" w:eastAsia="Arial" w:hAnsi="Arial"/>
          <w:sz w:val="24"/>
          <w:szCs w:val="24"/>
        </w:rPr>
        <w:t xml:space="preserve">2) в части 1 слова "а равно применение фиктивных и бестоварных документов, в том числе бланков строгой отчетности счетов-фактур по НДС," исключить;</w:t>
      </w:r>
    </w:p>
    <w:p>
      <w:pPr>
        <w:spacing w:after="60"/>
        <w:ind w:firstLine="567"/>
        <w:jc w:val="both"/>
      </w:pPr>
      <w:r>
        <w:rPr>
          <w:rFonts w:ascii="Arial" w:cs="Arial" w:eastAsia="Arial" w:hAnsi="Arial"/>
          <w:sz w:val="24"/>
          <w:szCs w:val="24"/>
        </w:rPr>
        <w:t xml:space="preserve">3) абзацы второй и третий примечания признать утратившими силу.</w:t>
      </w:r>
    </w:p>
    <w:p>
      <w:pPr>
        <w:spacing w:after="60"/>
        <w:ind w:firstLine="567"/>
        <w:jc w:val="both"/>
      </w:pPr>
      <w:r>
        <w:rPr>
          <w:rFonts w:ascii="Arial" w:cs="Arial" w:eastAsia="Arial" w:hAnsi="Arial"/>
          <w:sz w:val="24"/>
          <w:szCs w:val="24"/>
        </w:rPr>
        <w:t xml:space="preserve">3. В части 1 статьи 213 слова "а равно применение фиктивных и бестоварных документов, в том числе бланков строгой отчетности счетов-фактур по НДС," исключить.</w:t>
      </w:r>
    </w:p>
    <w:p>
      <w:pPr>
        <w:spacing w:after="60"/>
        <w:ind w:firstLine="567"/>
        <w:jc w:val="both"/>
      </w:pPr>
      <w:r>
        <w:rPr>
          <w:rFonts w:ascii="Arial" w:cs="Arial" w:eastAsia="Arial" w:hAnsi="Arial"/>
          <w:sz w:val="24"/>
          <w:szCs w:val="24"/>
        </w:rPr>
        <w:t xml:space="preserve">4. Статью 214 изложить в следующей редакции:</w:t>
      </w:r>
    </w:p>
    <w:p>
      <w:pPr>
        <w:spacing w:after="60"/>
        <w:ind w:firstLine="567"/>
        <w:jc w:val="both"/>
      </w:pPr>
      <w:r>
        <w:rPr>
          <w:rFonts w:ascii="Arial" w:cs="Arial" w:eastAsia="Arial" w:hAnsi="Arial"/>
          <w:sz w:val="24"/>
          <w:szCs w:val="24"/>
        </w:rPr>
        <w:t xml:space="preserve">"Статья 214. Неисполнение законных требований органов налоговой службы, органов Социального фонда и противодействие им</w:t>
      </w:r>
    </w:p>
    <w:p>
      <w:pPr>
        <w:spacing w:after="60"/>
        <w:ind w:firstLine="567"/>
        <w:jc w:val="both"/>
      </w:pPr>
      <w:r>
        <w:rPr>
          <w:rFonts w:ascii="Arial" w:cs="Arial" w:eastAsia="Arial" w:hAnsi="Arial"/>
          <w:sz w:val="24"/>
          <w:szCs w:val="24"/>
        </w:rPr>
        <w:t xml:space="preserve">Незаконный отказ в доступе должностному лицу органа налоговой службы и органа Социального фонда, уполномоченному на проведение налогового контроля, в помещения налогоплательщика, а также непредставление в установленный налоговым законодательством срок либо отказ от представления в органы налоговой службы оформленных в установленном порядке документов, необходимых для осуществления налогового контроля, а равно представление таких документов в неполном объеме или в искаженном виде лицом, подвергавшимся административному взысканию в соответствии с частью 2 статьи 348 Кодекса Кыргызской Республики об административной ответственности, а равно срыв пломб и печатей, наложенных органами налоговой службы, -</w:t>
      </w:r>
    </w:p>
    <w:p>
      <w:pPr>
        <w:spacing w:after="60"/>
        <w:ind w:firstLine="567"/>
        <w:jc w:val="both"/>
      </w:pPr>
      <w:r>
        <w:rPr>
          <w:rFonts w:ascii="Arial" w:cs="Arial" w:eastAsia="Arial" w:hAnsi="Arial"/>
          <w:sz w:val="24"/>
          <w:szCs w:val="24"/>
        </w:rPr>
        <w:t xml:space="preserve">наказываются штрафом в размере от пятисот до двух тысяч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60"/>
        <w:ind w:firstLine="567"/>
        <w:jc w:val="both"/>
      </w:pPr>
      <w:r>
        <w:rPr>
          <w:rFonts w:ascii="Arial" w:cs="Arial" w:eastAsia="Arial" w:hAnsi="Arial"/>
          <w:sz w:val="24"/>
          <w:szCs w:val="24"/>
        </w:rPr>
        <w:t xml:space="preserve">5. Главу 22 дополнить статьей 214-1 в следующей редакции:</w:t>
      </w:r>
    </w:p>
    <w:p>
      <w:pPr>
        <w:spacing w:after="60"/>
        <w:ind w:firstLine="567"/>
        <w:jc w:val="both"/>
      </w:pPr>
      <w:r>
        <w:rPr>
          <w:rFonts w:ascii="Arial" w:cs="Arial" w:eastAsia="Arial" w:hAnsi="Arial"/>
          <w:sz w:val="24"/>
          <w:szCs w:val="24"/>
        </w:rPr>
        <w:t xml:space="preserve">"Статья 214-1. Оформление и передача недействительного или фиктивного счета-фактуры</w:t>
      </w:r>
    </w:p>
    <w:p>
      <w:pPr>
        <w:spacing w:after="60"/>
        <w:ind w:firstLine="567"/>
        <w:jc w:val="both"/>
      </w:pPr>
      <w:r>
        <w:rPr>
          <w:rFonts w:ascii="Arial" w:cs="Arial" w:eastAsia="Arial" w:hAnsi="Arial"/>
          <w:sz w:val="24"/>
          <w:szCs w:val="24"/>
        </w:rPr>
        <w:t xml:space="preserve">Оформление и передача недействительного или фиктивного счета-фактуры - наказываются штрафом в размере до десяти тысяч расчетных показателей.</w:t>
      </w:r>
    </w:p>
    <w:p>
      <w:pPr>
        <w:spacing w:after="60"/>
        <w:ind w:firstLine="567"/>
        <w:jc w:val="both"/>
      </w:pPr>
      <w:r>
        <w:rPr>
          <w:rFonts w:ascii="Arial" w:cs="Arial" w:eastAsia="Arial" w:hAnsi="Arial"/>
          <w:sz w:val="24"/>
          <w:szCs w:val="24"/>
        </w:rPr>
        <w:t xml:space="preserve">(2) Те же деяния:</w:t>
      </w:r>
    </w:p>
    <w:p>
      <w:pPr>
        <w:spacing w:after="60"/>
        <w:ind w:firstLine="567"/>
        <w:jc w:val="both"/>
      </w:pPr>
      <w:r>
        <w:rPr>
          <w:rFonts w:ascii="Arial" w:cs="Arial" w:eastAsia="Arial" w:hAnsi="Arial"/>
          <w:sz w:val="24"/>
          <w:szCs w:val="24"/>
        </w:rPr>
        <w:t xml:space="preserve">1) совершенные организованной преступной группой;</w:t>
      </w:r>
    </w:p>
    <w:p>
      <w:pPr>
        <w:spacing w:after="60"/>
        <w:ind w:firstLine="567"/>
        <w:jc w:val="both"/>
      </w:pPr>
      <w:r>
        <w:rPr>
          <w:rFonts w:ascii="Arial" w:cs="Arial" w:eastAsia="Arial" w:hAnsi="Arial"/>
          <w:sz w:val="24"/>
          <w:szCs w:val="24"/>
        </w:rPr>
        <w:t xml:space="preserve">2) сопряженные с извлечением дохода в особо крупном размере;</w:t>
      </w:r>
    </w:p>
    <w:p>
      <w:pPr>
        <w:spacing w:after="60"/>
        <w:ind w:firstLine="567"/>
        <w:jc w:val="both"/>
      </w:pPr>
      <w:r>
        <w:rPr>
          <w:rFonts w:ascii="Arial" w:cs="Arial" w:eastAsia="Arial" w:hAnsi="Arial"/>
          <w:sz w:val="24"/>
          <w:szCs w:val="24"/>
        </w:rPr>
        <w:t xml:space="preserve">3) совершенные лицом, ранее судимым за преступления, предусмотренные настоящей статьей, -</w:t>
      </w:r>
    </w:p>
    <w:p>
      <w:pPr>
        <w:spacing w:after="60"/>
        <w:ind w:firstLine="567"/>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Счет-фактура НДС, оформленный в нарушение требований налогового законодательства Кыргызской Республики, является недействительным.</w:t>
      </w:r>
    </w:p>
    <w:p>
      <w:pPr>
        <w:spacing w:after="60"/>
        <w:ind w:firstLine="567"/>
        <w:jc w:val="both"/>
      </w:pPr>
      <w:r>
        <w:rPr>
          <w:rFonts w:ascii="Arial" w:cs="Arial" w:eastAsia="Arial" w:hAnsi="Arial"/>
          <w:sz w:val="24"/>
          <w:szCs w:val="24"/>
        </w:rPr>
        <w:t xml:space="preserve">2. Счет-фактура НДС, хотя и оформленный в соответствии с требованиями налогового законодательства, однако оформленный для вида, без намерения создать облагаемые поставки при заключении мнимой или притворной сделки, является фиктивным счетом-фактурой НДС.</w:t>
      </w:r>
    </w:p>
    <w:p>
      <w:pPr>
        <w:spacing w:after="60"/>
        <w:ind w:firstLine="567"/>
        <w:jc w:val="both"/>
      </w:pPr>
      <w:r>
        <w:rPr>
          <w:rFonts w:ascii="Arial" w:cs="Arial" w:eastAsia="Arial" w:hAnsi="Arial"/>
          <w:sz w:val="24"/>
          <w:szCs w:val="24"/>
        </w:rPr>
        <w:t xml:space="preserve">3. В настоящей статье особо крупным размером признаются оформление и передача недействительного или фиктивного счета-фактуры на сумму, в пятьдесят тысяч раз превышающую расчетный показатель, установленный законодательством Кыргызской Республики на день совершения преступления.".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1. В статье 30:</w:t>
      </w:r>
    </w:p>
    <w:p>
      <w:pPr>
        <w:spacing w:after="60"/>
        <w:ind w:firstLine="567"/>
        <w:jc w:val="both"/>
      </w:pPr>
      <w:r>
        <w:rPr>
          <w:rFonts w:ascii="Arial" w:cs="Arial" w:eastAsia="Arial" w:hAnsi="Arial"/>
          <w:sz w:val="24"/>
          <w:szCs w:val="24"/>
        </w:rPr>
        <w:t xml:space="preserve">- часть 5 изложить в следующей редакции:</w:t>
      </w:r>
    </w:p>
    <w:p>
      <w:pPr>
        <w:spacing w:after="60"/>
        <w:ind w:firstLine="567"/>
        <w:jc w:val="both"/>
      </w:pPr>
      <w:r>
        <w:rPr>
          <w:rFonts w:ascii="Arial" w:cs="Arial" w:eastAsia="Arial" w:hAnsi="Arial"/>
          <w:sz w:val="24"/>
          <w:szCs w:val="24"/>
        </w:rPr>
        <w:t xml:space="preserve">"Максимальный размер штрафа, налагаемого на граждан, не может превышать ста (за исключением статьи 238, части 4 статьи 242, части 3 статьи 248, части 4 статьи 353 настоящего Кодекса), на должностных лиц - двухсот расчетных показателей (за исключением части 4 статьи 353 и части 2 статьи 356 настоящего Кодекса).".</w:t>
      </w:r>
    </w:p>
    <w:p>
      <w:pPr>
        <w:spacing w:after="60"/>
        <w:ind w:firstLine="567"/>
        <w:jc w:val="both"/>
      </w:pPr>
      <w:r>
        <w:rPr>
          <w:rFonts w:ascii="Arial" w:cs="Arial" w:eastAsia="Arial" w:hAnsi="Arial"/>
          <w:sz w:val="24"/>
          <w:szCs w:val="24"/>
        </w:rPr>
        <w:t xml:space="preserve">2. Статью 310 изложить в следующей редакции:</w:t>
      </w:r>
    </w:p>
    <w:p>
      <w:pPr>
        <w:spacing w:after="60"/>
        <w:ind w:firstLine="567"/>
        <w:jc w:val="both"/>
      </w:pPr>
      <w:r>
        <w:rPr>
          <w:rFonts w:ascii="Arial" w:cs="Arial" w:eastAsia="Arial" w:hAnsi="Arial"/>
          <w:sz w:val="24"/>
          <w:szCs w:val="24"/>
        </w:rPr>
        <w:t xml:space="preserve">"Статья 310. Замена, изменение, переделка, подделка документов</w:t>
      </w:r>
    </w:p>
    <w:p>
      <w:pPr>
        <w:spacing w:after="60"/>
        <w:ind w:firstLine="567"/>
        <w:jc w:val="both"/>
      </w:pPr>
      <w:r>
        <w:rPr>
          <w:rFonts w:ascii="Arial" w:cs="Arial" w:eastAsia="Arial" w:hAnsi="Arial"/>
          <w:sz w:val="24"/>
          <w:szCs w:val="24"/>
        </w:rPr>
        <w:t xml:space="preserve">Замена, изменение, переделка, подделка документов первичных бухгалтерских документов, в том числе счетов-фактур, накладных,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десяти до двадцати, на должностных лиц - от двадцати до тридцати расчетных показателей.".</w:t>
      </w:r>
    </w:p>
    <w:p>
      <w:pPr>
        <w:spacing w:after="60"/>
        <w:ind w:firstLine="567"/>
        <w:jc w:val="both"/>
      </w:pPr>
      <w:r>
        <w:rPr>
          <w:rFonts w:ascii="Arial" w:cs="Arial" w:eastAsia="Arial" w:hAnsi="Arial"/>
          <w:sz w:val="24"/>
          <w:szCs w:val="24"/>
        </w:rPr>
        <w:t xml:space="preserve">3. В части 2 статьи 346 слова "бухгалтерских отчетов, балансов" заменить словами "финансовой отчетности, налоговой отчетности".</w:t>
      </w:r>
    </w:p>
    <w:p>
      <w:pPr>
        <w:spacing w:after="60"/>
        <w:ind w:firstLine="567"/>
        <w:jc w:val="both"/>
      </w:pPr>
      <w:r>
        <w:rPr>
          <w:rFonts w:ascii="Arial" w:cs="Arial" w:eastAsia="Arial" w:hAnsi="Arial"/>
          <w:sz w:val="24"/>
          <w:szCs w:val="24"/>
        </w:rPr>
        <w:t xml:space="preserve">4. Статью 348 изложить в следующей редакции:</w:t>
      </w:r>
    </w:p>
    <w:p>
      <w:pPr>
        <w:spacing w:after="60"/>
        <w:ind w:firstLine="567"/>
        <w:jc w:val="both"/>
      </w:pPr>
      <w:r>
        <w:rPr>
          <w:rFonts w:ascii="Arial" w:cs="Arial" w:eastAsia="Arial" w:hAnsi="Arial"/>
          <w:sz w:val="24"/>
          <w:szCs w:val="24"/>
        </w:rPr>
        <w:t xml:space="preserve">"Статья 348. Невыполнение законных требований должностных лиц органов налоговой службы</w:t>
      </w:r>
    </w:p>
    <w:p>
      <w:pPr>
        <w:spacing w:after="60"/>
        <w:ind w:firstLine="567"/>
        <w:jc w:val="both"/>
      </w:pPr>
      <w:r>
        <w:rPr>
          <w:rFonts w:ascii="Arial" w:cs="Arial" w:eastAsia="Arial" w:hAnsi="Arial"/>
          <w:sz w:val="24"/>
          <w:szCs w:val="24"/>
        </w:rPr>
        <w:t xml:space="preserve">Незаконный отказ в доступе должностному лицу органа налоговой службы, уполномоченному на проведение налогового контроля, в помещения налогоплательщика, а также непредставление в установленный налоговым законодательством срок либо отказ от представления в органы налоговой службы оформленных в установленном порядке документов, необходимых для осуществления налогового контроля, а равно представление таких документов в неполном объеме или в искаженном виде лицом, в отношении которого ранее было применено административное взыскание,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должностных лиц - пятидесяти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должностных лиц - ста расчетных показателей.".</w:t>
      </w:r>
    </w:p>
    <w:p>
      <w:pPr>
        <w:spacing w:after="60"/>
        <w:ind w:firstLine="567"/>
        <w:jc w:val="both"/>
      </w:pPr>
      <w:r>
        <w:rPr>
          <w:rFonts w:ascii="Arial" w:cs="Arial" w:eastAsia="Arial" w:hAnsi="Arial"/>
          <w:sz w:val="24"/>
          <w:szCs w:val="24"/>
        </w:rPr>
        <w:t xml:space="preserve">5. Статью 353 изложить в следующей редакции:</w:t>
      </w:r>
    </w:p>
    <w:p>
      <w:pPr>
        <w:spacing w:after="60"/>
        <w:ind w:firstLine="567"/>
        <w:jc w:val="both"/>
      </w:pPr>
      <w:r>
        <w:rPr>
          <w:rFonts w:ascii="Arial" w:cs="Arial" w:eastAsia="Arial" w:hAnsi="Arial"/>
          <w:sz w:val="24"/>
          <w:szCs w:val="24"/>
        </w:rPr>
        <w:t xml:space="preserve">"Статья 353. Ведение экономической деятельности без регистрации, предусмотренной налоговым законодательством</w:t>
      </w:r>
    </w:p>
    <w:p>
      <w:pPr>
        <w:spacing w:after="60"/>
        <w:ind w:firstLine="567"/>
        <w:jc w:val="both"/>
      </w:pPr>
      <w:r>
        <w:rPr>
          <w:rFonts w:ascii="Arial" w:cs="Arial" w:eastAsia="Arial" w:hAnsi="Arial"/>
          <w:sz w:val="24"/>
          <w:szCs w:val="24"/>
        </w:rPr>
        <w:t xml:space="preserve">Ведение экономической деятельности без налоговой регистрации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должностных лиц -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двухсот расчетных показателей.</w:t>
      </w:r>
    </w:p>
    <w:p>
      <w:pPr>
        <w:spacing w:after="60"/>
        <w:ind w:firstLine="567"/>
        <w:jc w:val="both"/>
      </w:pPr>
      <w:r>
        <w:rPr>
          <w:rFonts w:ascii="Arial" w:cs="Arial" w:eastAsia="Arial" w:hAnsi="Arial"/>
          <w:sz w:val="24"/>
          <w:szCs w:val="24"/>
        </w:rPr>
        <w:t xml:space="preserve">Ведение экономической деятельности без регистрации по налогу на добавленную стоимость, в случаях, когда такая регистрация предусмотрена налоговым законодательством,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двухсот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3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двухсот, на должностных лиц - тысячи расчетных показателей.".</w:t>
      </w:r>
    </w:p>
    <w:p>
      <w:pPr>
        <w:spacing w:after="60"/>
        <w:ind w:firstLine="567"/>
        <w:jc w:val="both"/>
      </w:pPr>
      <w:r>
        <w:rPr>
          <w:rFonts w:ascii="Arial" w:cs="Arial" w:eastAsia="Arial" w:hAnsi="Arial"/>
          <w:sz w:val="24"/>
          <w:szCs w:val="24"/>
        </w:rPr>
        <w:t xml:space="preserve">6. Статью 356 изложить в следующей редакции:</w:t>
      </w:r>
    </w:p>
    <w:p>
      <w:pPr>
        <w:spacing w:after="60"/>
        <w:ind w:firstLine="567"/>
        <w:jc w:val="both"/>
      </w:pPr>
      <w:r>
        <w:rPr>
          <w:rFonts w:ascii="Arial" w:cs="Arial" w:eastAsia="Arial" w:hAnsi="Arial"/>
          <w:sz w:val="24"/>
          <w:szCs w:val="24"/>
        </w:rPr>
        <w:t xml:space="preserve">"Статья 356. Использование недействительных счетов-фактур для получения зачета по НДС</w:t>
      </w:r>
    </w:p>
    <w:p>
      <w:pPr>
        <w:spacing w:after="60"/>
        <w:ind w:firstLine="567"/>
        <w:jc w:val="both"/>
      </w:pPr>
      <w:r>
        <w:rPr>
          <w:rFonts w:ascii="Arial" w:cs="Arial" w:eastAsia="Arial" w:hAnsi="Arial"/>
          <w:sz w:val="24"/>
          <w:szCs w:val="24"/>
        </w:rPr>
        <w:t xml:space="preserve">Зачет налогоплательщиком налога на добавленную стоимость по недействительным или фиктивным счетам-фактурам,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должностных лиц - тысячи расчетных показателей.".</w:t>
      </w:r>
    </w:p>
    <w:p>
      <w:pPr>
        <w:spacing w:after="60"/>
        <w:ind w:firstLine="567"/>
        <w:jc w:val="both"/>
      </w:pPr>
      <w:r>
        <w:rPr>
          <w:rFonts w:ascii="Arial" w:cs="Arial" w:eastAsia="Arial" w:hAnsi="Arial"/>
          <w:sz w:val="24"/>
          <w:szCs w:val="24"/>
        </w:rPr>
        <w:t xml:space="preserve">7. В статье 535 цифры "341," исключить, цифры "356" заменить цифрами "356-1".</w:t>
      </w:r>
    </w:p>
    <w:p>
      <w:pPr>
        <w:spacing w:after="60"/>
        <w:ind w:firstLine="567"/>
        <w:jc w:val="both"/>
      </w:pPr>
      <w:r>
        <w:rPr>
          <w:rFonts w:ascii="Arial" w:cs="Arial" w:eastAsia="Arial" w:hAnsi="Arial"/>
          <w:sz w:val="24"/>
          <w:szCs w:val="24"/>
        </w:rPr>
        <w:t xml:space="preserve">8. В абзаце двадцать третьем пункта 1 части первой статьи 556-1 цифры "341," заменить цифрами "346,", а также цифры "354" заменить цифрами "348-356-1".</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1999 г., № 10, ст.442) следующее изменение:</w:t>
      </w:r>
    </w:p>
    <w:p>
      <w:pPr>
        <w:spacing w:after="60"/>
        <w:ind w:firstLine="567"/>
        <w:jc w:val="both"/>
      </w:pPr>
      <w:r>
        <w:rPr>
          <w:rFonts w:ascii="Arial" w:cs="Arial" w:eastAsia="Arial" w:hAnsi="Arial"/>
          <w:sz w:val="24"/>
          <w:szCs w:val="24"/>
        </w:rPr>
        <w:t xml:space="preserve">в части 5 статьи 163 цифры "215" заменить цифрами "214".</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дополнения и изменения:</w:t>
      </w:r>
    </w:p>
    <w:p>
      <w:pPr>
        <w:spacing w:after="60"/>
        <w:ind w:firstLine="567"/>
        <w:jc w:val="both"/>
      </w:pPr>
      <w:r>
        <w:rPr>
          <w:rFonts w:ascii="Arial" w:cs="Arial" w:eastAsia="Arial" w:hAnsi="Arial"/>
          <w:sz w:val="24"/>
          <w:szCs w:val="24"/>
        </w:rPr>
        <w:t xml:space="preserve">1. Часть 2 статьи 4 дополнить пунктом 24 следующего содержания:</w:t>
      </w:r>
    </w:p>
    <w:p>
      <w:pPr>
        <w:spacing w:after="60"/>
        <w:ind w:firstLine="567"/>
        <w:jc w:val="both"/>
      </w:pPr>
      <w:r>
        <w:rPr>
          <w:rFonts w:ascii="Arial" w:cs="Arial" w:eastAsia="Arial" w:hAnsi="Arial"/>
          <w:sz w:val="24"/>
          <w:szCs w:val="24"/>
        </w:rPr>
        <w:t xml:space="preserve">"24) "Перечень налогоплательщиков по возмещению и/или возврату НДС" - перечень налогоплательщиков НДС, имеющих право на упрощенный порядок возмещения и/или возврата суммы превышения НДС.".</w:t>
      </w:r>
    </w:p>
    <w:p>
      <w:pPr>
        <w:spacing w:after="60"/>
        <w:ind w:firstLine="567"/>
        <w:jc w:val="both"/>
      </w:pPr>
      <w:r>
        <w:rPr>
          <w:rFonts w:ascii="Arial" w:cs="Arial" w:eastAsia="Arial" w:hAnsi="Arial"/>
          <w:sz w:val="24"/>
          <w:szCs w:val="24"/>
        </w:rPr>
        <w:t xml:space="preserve">2. В абзаце первом части 3 статьи 14 слово "оно" заменить словами "это прямо предусмотрено нормативным правовым актом о внесении изменений, который".</w:t>
      </w:r>
    </w:p>
    <w:p>
      <w:pPr>
        <w:spacing w:after="60"/>
        <w:ind w:firstLine="567"/>
        <w:jc w:val="both"/>
      </w:pPr>
      <w:r>
        <w:rPr>
          <w:rFonts w:ascii="Arial" w:cs="Arial" w:eastAsia="Arial" w:hAnsi="Arial"/>
          <w:sz w:val="24"/>
          <w:szCs w:val="24"/>
        </w:rPr>
        <w:t xml:space="preserve">3. Главу 1 дополнить статьей 14-1 следующего содержания:</w:t>
      </w:r>
    </w:p>
    <w:p>
      <w:pPr>
        <w:spacing w:after="60"/>
        <w:ind w:firstLine="567"/>
        <w:jc w:val="both"/>
      </w:pPr>
      <w:r>
        <w:rPr>
          <w:rFonts w:ascii="Arial" w:cs="Arial" w:eastAsia="Arial" w:hAnsi="Arial"/>
          <w:sz w:val="24"/>
          <w:szCs w:val="24"/>
        </w:rPr>
        <w:t xml:space="preserve">"Статья 14-1. Действие налогового законодательства Кыргызской Республики во времени в отдельных случаях</w:t>
      </w:r>
    </w:p>
    <w:p>
      <w:pPr>
        <w:spacing w:after="60"/>
        <w:ind w:firstLine="567"/>
        <w:jc w:val="both"/>
      </w:pPr>
      <w:r>
        <w:rPr>
          <w:rFonts w:ascii="Arial" w:cs="Arial" w:eastAsia="Arial" w:hAnsi="Arial"/>
          <w:sz w:val="24"/>
          <w:szCs w:val="24"/>
        </w:rPr>
        <w:t xml:space="preserve">1. Представление налоговой отчетности за прошлый период, а также корректировка налоговой отчетности осуществляются на основании налогового законодательства, действовавшего на дату, когда данная налоговая отчетность была представлена или должна была быть представлена в налоговый орган.</w:t>
      </w:r>
    </w:p>
    <w:p>
      <w:pPr>
        <w:spacing w:after="60"/>
        <w:ind w:firstLine="567"/>
        <w:jc w:val="both"/>
      </w:pPr>
      <w:r>
        <w:rPr>
          <w:rFonts w:ascii="Arial" w:cs="Arial" w:eastAsia="Arial" w:hAnsi="Arial"/>
          <w:sz w:val="24"/>
          <w:szCs w:val="24"/>
        </w:rPr>
        <w:t xml:space="preserve">2. Начисление налоговых обязательств, произведенное должностным лицом налогового органа в результате налоговой проверки, осуществляется в соответствии с налоговым законодательством, действовавшим в течение проверяемого периода.</w:t>
      </w:r>
    </w:p>
    <w:p>
      <w:pPr>
        <w:spacing w:after="60"/>
        <w:ind w:firstLine="567"/>
        <w:jc w:val="both"/>
      </w:pPr>
      <w:r>
        <w:rPr>
          <w:rFonts w:ascii="Arial" w:cs="Arial" w:eastAsia="Arial" w:hAnsi="Arial"/>
          <w:sz w:val="24"/>
          <w:szCs w:val="24"/>
        </w:rPr>
        <w:t xml:space="preserve">3. Решение об ответственности налогоплательщика за совершение правонарушений, предусмотренных главой 19 настоящего Кодекса, принимается органом налоговой службы в соответствии с налоговым законодательством, действовавшим на дату принятия решения.".</w:t>
      </w:r>
    </w:p>
    <w:p>
      <w:pPr>
        <w:spacing w:after="60"/>
        <w:ind w:firstLine="567"/>
        <w:jc w:val="both"/>
      </w:pPr>
      <w:r>
        <w:rPr>
          <w:rFonts w:ascii="Arial" w:cs="Arial" w:eastAsia="Arial" w:hAnsi="Arial"/>
          <w:sz w:val="24"/>
          <w:szCs w:val="24"/>
        </w:rPr>
        <w:t xml:space="preserve">4. Пункт 14 части 1 статьи 51 изложить в следующей редакции:</w:t>
      </w:r>
    </w:p>
    <w:p>
      <w:pPr>
        <w:spacing w:after="60"/>
        <w:ind w:firstLine="567"/>
        <w:jc w:val="both"/>
      </w:pPr>
      <w:r>
        <w:rPr>
          <w:rFonts w:ascii="Arial" w:cs="Arial" w:eastAsia="Arial" w:hAnsi="Arial"/>
          <w:sz w:val="24"/>
          <w:szCs w:val="24"/>
        </w:rPr>
        <w:t xml:space="preserve">"14) по письменному запросу налогоплательщика не позднее 2 рабочих дней со дня, следующего за днем его получения, представлять документ о состоянии лицевого счета налогоплательщика, а также решение органа налоговой службы, принятое в отношении налогоплательщика и/или его налогового обязательства, и/или его налоговой задолженности, в случаях, установленных настоящим Кодексом;".</w:t>
      </w:r>
    </w:p>
    <w:p>
      <w:pPr>
        <w:spacing w:after="60"/>
        <w:ind w:firstLine="567"/>
        <w:jc w:val="both"/>
      </w:pPr>
      <w:r>
        <w:rPr>
          <w:rFonts w:ascii="Arial" w:cs="Arial" w:eastAsia="Arial" w:hAnsi="Arial"/>
          <w:sz w:val="24"/>
          <w:szCs w:val="24"/>
        </w:rPr>
        <w:t xml:space="preserve">5. Статьи 72 и 73 изложить в следующей редакции:</w:t>
      </w:r>
    </w:p>
    <w:p>
      <w:pPr>
        <w:spacing w:after="60"/>
        <w:ind w:firstLine="567"/>
        <w:jc w:val="both"/>
      </w:pPr>
      <w:r>
        <w:rPr>
          <w:rFonts w:ascii="Arial" w:cs="Arial" w:eastAsia="Arial" w:hAnsi="Arial"/>
          <w:sz w:val="24"/>
          <w:szCs w:val="24"/>
        </w:rPr>
        <w:t xml:space="preserve">"Статья 72. Банковская гарантия налогоплательщика</w:t>
      </w:r>
    </w:p>
    <w:p>
      <w:pPr>
        <w:spacing w:after="60"/>
        <w:ind w:firstLine="567"/>
        <w:jc w:val="both"/>
      </w:pPr>
      <w:r>
        <w:rPr>
          <w:rFonts w:ascii="Arial" w:cs="Arial" w:eastAsia="Arial" w:hAnsi="Arial"/>
          <w:sz w:val="24"/>
          <w:szCs w:val="24"/>
        </w:rPr>
        <w:t xml:space="preserve">1. Банковской гарантией налогоплательщика является письменное обязательство гаранта оплатить органу налоговой службы сумму, указанную в банковской гарантии налогоплательщика.</w:t>
      </w:r>
    </w:p>
    <w:p>
      <w:pPr>
        <w:spacing w:after="60"/>
        <w:ind w:firstLine="567"/>
        <w:jc w:val="both"/>
      </w:pPr>
      <w:r>
        <w:rPr>
          <w:rFonts w:ascii="Arial" w:cs="Arial" w:eastAsia="Arial" w:hAnsi="Arial"/>
          <w:sz w:val="24"/>
          <w:szCs w:val="24"/>
        </w:rPr>
        <w:t xml:space="preserve">2. Банковской гарантией налогоплательщика обеспечиваются обязательства по уплате суммы налоговой задолженности налогоплательщика, а также суммы налоговой задолженности, которая может возникнуть у налогоплательщика в будущих налоговых периодах:</w:t>
      </w:r>
    </w:p>
    <w:p>
      <w:pPr>
        <w:spacing w:after="60"/>
        <w:ind w:firstLine="567"/>
        <w:jc w:val="both"/>
      </w:pPr>
      <w:r>
        <w:rPr>
          <w:rFonts w:ascii="Arial" w:cs="Arial" w:eastAsia="Arial" w:hAnsi="Arial"/>
          <w:sz w:val="24"/>
          <w:szCs w:val="24"/>
        </w:rPr>
        <w:t xml:space="preserve">1) при предоставлении налогоплательщику отсрочки или рассрочки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при регистрации налогоплательщика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3. Сумма банковской гарантии налогоплательщика устанавливается в размере:</w:t>
      </w:r>
    </w:p>
    <w:p>
      <w:pPr>
        <w:spacing w:after="60"/>
        <w:ind w:firstLine="567"/>
        <w:jc w:val="both"/>
      </w:pPr>
      <w:r>
        <w:rPr>
          <w:rFonts w:ascii="Arial" w:cs="Arial" w:eastAsia="Arial" w:hAnsi="Arial"/>
          <w:sz w:val="24"/>
          <w:szCs w:val="24"/>
        </w:rPr>
        <w:t xml:space="preserve">1) суммы налоговой задолженности налогоплательщика при предоставлении банковской гарантии налогоплательщика в связи с отсрочкой или рассрочкой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10000 расчетных показателей при предоставлении банковской гарантии налогоплательщика в связи с регистрацией налогоплательщика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4. Банковская гарантия налогоплательщика оформляется на срок:</w:t>
      </w:r>
    </w:p>
    <w:p>
      <w:pPr>
        <w:spacing w:after="60"/>
        <w:ind w:firstLine="567"/>
        <w:jc w:val="both"/>
      </w:pPr>
      <w:r>
        <w:rPr>
          <w:rFonts w:ascii="Arial" w:cs="Arial" w:eastAsia="Arial" w:hAnsi="Arial"/>
          <w:sz w:val="24"/>
          <w:szCs w:val="24"/>
        </w:rPr>
        <w:t xml:space="preserve">1) указанный в заявлении налогоплательщика о предоставлении отсрочки или рассрочки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12 месяцев при предоставлении банковской гарантии налогоплательщика в связи с регистрацией налогоплательщика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5. Требование к гаранту, предоставившему банковскую гарантию налогоплательщику, о выплате суммы, указанной в банковской гарантии налогоплательщика, предъявляется органом налоговой службы не позднее дня, следующего за датой:</w:t>
      </w:r>
    </w:p>
    <w:p>
      <w:pPr>
        <w:spacing w:after="60"/>
        <w:ind w:firstLine="567"/>
        <w:jc w:val="both"/>
      </w:pPr>
      <w:r>
        <w:rPr>
          <w:rFonts w:ascii="Arial" w:cs="Arial" w:eastAsia="Arial" w:hAnsi="Arial"/>
          <w:sz w:val="24"/>
          <w:szCs w:val="24"/>
        </w:rPr>
        <w:t xml:space="preserve">1) истечения срока, на который была предоставлена отсрочка или рассрочка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принятия решения органом налоговой службы о взыскании налоговой задолженности по НДС у налогоплательщика НДС, зарегистрированного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6. Требование органа налоговой службы к гаранту по уплате денежной суммы по банковской гарантии налогоплательщика представляется в письменной форме, с приложением выписки из лицевого счета налогоплательщика, подписанной руководителем органа налоговой службы и заверенной печатью органа налоговой службы.</w:t>
      </w:r>
    </w:p>
    <w:p>
      <w:pPr>
        <w:spacing w:after="60"/>
        <w:ind w:firstLine="567"/>
        <w:jc w:val="both"/>
      </w:pPr>
      <w:r>
        <w:rPr>
          <w:rFonts w:ascii="Arial" w:cs="Arial" w:eastAsia="Arial" w:hAnsi="Arial"/>
          <w:sz w:val="24"/>
          <w:szCs w:val="24"/>
        </w:rPr>
        <w:t xml:space="preserve">В случае если у налогоплательщика, зарегистрированного по НДС в добровольном порядке и предоставившего органу налоговой службы банковскую гарантию налогоплательщика, приостановлена регистрация по НДС и налогоплательщик отсутствует по адресу, указанному в заявлении о добровольной регистрации по НДС, к требованию органа налоговой службы к гаранту по уплате денежной суммы по банковской гарантии налогоплательщика прилагается решение налогового органа о начислении суммы налоговой задолженности.</w:t>
      </w:r>
    </w:p>
    <w:p>
      <w:pPr>
        <w:spacing w:after="60"/>
        <w:ind w:firstLine="567"/>
        <w:jc w:val="both"/>
      </w:pPr>
      <w:r>
        <w:rPr>
          <w:rFonts w:ascii="Arial" w:cs="Arial" w:eastAsia="Arial" w:hAnsi="Arial"/>
          <w:sz w:val="24"/>
          <w:szCs w:val="24"/>
        </w:rPr>
        <w:t xml:space="preserve">7. Банковская гарантия налогоплательщика не может быть отозвана гарантом.</w:t>
      </w:r>
    </w:p>
    <w:p>
      <w:pPr>
        <w:spacing w:after="60"/>
        <w:ind w:firstLine="567"/>
        <w:jc w:val="both"/>
      </w:pPr>
      <w:r>
        <w:rPr>
          <w:rFonts w:ascii="Arial" w:cs="Arial" w:eastAsia="Arial" w:hAnsi="Arial"/>
          <w:sz w:val="24"/>
          <w:szCs w:val="24"/>
        </w:rPr>
        <w:t xml:space="preserve">8. Отношения между органом налоговой службы, налогоплательщиком и гарантом по всем вопросам, имеющим отношение к банковской гарантии налогоплательщика, регулируются гражданским законодательством Кыргызской Республики в части, неурегулированной настоящим Кодексом.</w:t>
      </w:r>
    </w:p>
    <w:p>
      <w:pPr>
        <w:spacing w:after="120" w:before="120"/>
        <w:ind w:firstLine="567"/>
        <w:jc w:val="both"/>
      </w:pPr>
      <w:r>
        <w:rPr>
          <w:rFonts w:ascii="Arial" w:cs="Arial" w:eastAsia="Arial" w:hAnsi="Arial"/>
          <w:sz w:val="24"/>
          <w:szCs w:val="24"/>
        </w:rPr>
        <w:t xml:space="preserve">Статья 73. Депозит налогоплательщика</w:t>
      </w:r>
    </w:p>
    <w:p>
      <w:pPr>
        <w:spacing w:after="60"/>
        <w:ind w:firstLine="567"/>
        <w:jc w:val="both"/>
      </w:pPr>
      <w:r>
        <w:rPr>
          <w:rFonts w:ascii="Arial" w:cs="Arial" w:eastAsia="Arial" w:hAnsi="Arial"/>
          <w:sz w:val="24"/>
          <w:szCs w:val="24"/>
        </w:rPr>
        <w:t xml:space="preserve">1. Депозитом налогоплательщика являются денежные средства налогоплательщика, внесенные на специальный счет органа налоговой службы.</w:t>
      </w:r>
    </w:p>
    <w:p>
      <w:pPr>
        <w:spacing w:after="60"/>
        <w:ind w:firstLine="567"/>
        <w:jc w:val="both"/>
      </w:pPr>
      <w:r>
        <w:rPr>
          <w:rFonts w:ascii="Arial" w:cs="Arial" w:eastAsia="Arial" w:hAnsi="Arial"/>
          <w:sz w:val="24"/>
          <w:szCs w:val="24"/>
        </w:rPr>
        <w:t xml:space="preserve">2. Депозитом налогоплательщика обеспечиваются обязательства по уплате суммы налоговой задолженности, которая может возникнуть у налогоплательщика в будущих налоговых периодах:</w:t>
      </w:r>
    </w:p>
    <w:p>
      <w:pPr>
        <w:spacing w:after="60"/>
        <w:ind w:firstLine="567"/>
        <w:jc w:val="both"/>
      </w:pPr>
      <w:r>
        <w:rPr>
          <w:rFonts w:ascii="Arial" w:cs="Arial" w:eastAsia="Arial" w:hAnsi="Arial"/>
          <w:sz w:val="24"/>
          <w:szCs w:val="24"/>
        </w:rPr>
        <w:t xml:space="preserve">1) при производстве подакцизной продукции из давальческого сырья в соответствии с требованиями статьи 291 настоящего Кодекса;</w:t>
      </w:r>
    </w:p>
    <w:p>
      <w:pPr>
        <w:spacing w:after="60"/>
        <w:ind w:firstLine="567"/>
        <w:jc w:val="both"/>
      </w:pPr>
      <w:r>
        <w:rPr>
          <w:rFonts w:ascii="Arial" w:cs="Arial" w:eastAsia="Arial" w:hAnsi="Arial"/>
          <w:sz w:val="24"/>
          <w:szCs w:val="24"/>
        </w:rPr>
        <w:t xml:space="preserve">2) при регистрации налогоплательщика по НДС в добровольном порядке в соответствии с требованиями статьи 229 настоящего Кодекса.</w:t>
      </w:r>
    </w:p>
    <w:p>
      <w:pPr>
        <w:spacing w:after="60"/>
        <w:ind w:firstLine="567"/>
        <w:jc w:val="both"/>
      </w:pPr>
      <w:r>
        <w:rPr>
          <w:rFonts w:ascii="Arial" w:cs="Arial" w:eastAsia="Arial" w:hAnsi="Arial"/>
          <w:sz w:val="24"/>
          <w:szCs w:val="24"/>
        </w:rPr>
        <w:t xml:space="preserve">3. Сумма депозита налогоплательщика устанавливается в размере:</w:t>
      </w:r>
    </w:p>
    <w:p>
      <w:pPr>
        <w:spacing w:after="60"/>
        <w:ind w:firstLine="567"/>
        <w:jc w:val="both"/>
      </w:pPr>
      <w:r>
        <w:rPr>
          <w:rFonts w:ascii="Arial" w:cs="Arial" w:eastAsia="Arial" w:hAnsi="Arial"/>
          <w:sz w:val="24"/>
          <w:szCs w:val="24"/>
        </w:rPr>
        <w:t xml:space="preserve">1) суммы акциза, исчисленной в соответствии с требованиями статьи 291 настоящего Кодекса;</w:t>
      </w:r>
    </w:p>
    <w:p>
      <w:pPr>
        <w:spacing w:after="60"/>
        <w:ind w:firstLine="567"/>
        <w:jc w:val="both"/>
      </w:pPr>
      <w:r>
        <w:rPr>
          <w:rFonts w:ascii="Arial" w:cs="Arial" w:eastAsia="Arial" w:hAnsi="Arial"/>
          <w:sz w:val="24"/>
          <w:szCs w:val="24"/>
        </w:rPr>
        <w:t xml:space="preserve">2) 10000 расчетных показателей в связи с регистрацией налогоплательщика по НДС в добровольном порядке в соответствии с требованиями статьи 229 настоящего Кодекса.</w:t>
      </w:r>
    </w:p>
    <w:p>
      <w:pPr>
        <w:spacing w:after="60"/>
        <w:ind w:firstLine="567"/>
        <w:jc w:val="both"/>
      </w:pPr>
      <w:r>
        <w:rPr>
          <w:rFonts w:ascii="Arial" w:cs="Arial" w:eastAsia="Arial" w:hAnsi="Arial"/>
          <w:sz w:val="24"/>
          <w:szCs w:val="24"/>
        </w:rPr>
        <w:t xml:space="preserve">4. Депозит налогоплательщика оформляется на срок:</w:t>
      </w:r>
    </w:p>
    <w:p>
      <w:pPr>
        <w:spacing w:after="60"/>
        <w:ind w:firstLine="567"/>
        <w:jc w:val="both"/>
      </w:pPr>
      <w:r>
        <w:rPr>
          <w:rFonts w:ascii="Arial" w:cs="Arial" w:eastAsia="Arial" w:hAnsi="Arial"/>
          <w:sz w:val="24"/>
          <w:szCs w:val="24"/>
        </w:rPr>
        <w:t xml:space="preserve">1) определяемый в соответствии со статьей 291 настоящего Кодекса;</w:t>
      </w:r>
    </w:p>
    <w:p>
      <w:pPr>
        <w:spacing w:after="60"/>
        <w:ind w:firstLine="567"/>
        <w:jc w:val="both"/>
      </w:pPr>
      <w:r>
        <w:rPr>
          <w:rFonts w:ascii="Arial" w:cs="Arial" w:eastAsia="Arial" w:hAnsi="Arial"/>
          <w:sz w:val="24"/>
          <w:szCs w:val="24"/>
        </w:rPr>
        <w:t xml:space="preserve">2) 12 месяцев при регистрации налогоплательщика по НДС в добровольном порядке в соответствии с требованиями статьи 229 настоящего Кодекса.</w:t>
      </w:r>
    </w:p>
    <w:p>
      <w:pPr>
        <w:spacing w:after="60"/>
        <w:ind w:firstLine="567"/>
        <w:jc w:val="both"/>
      </w:pPr>
      <w:r>
        <w:rPr>
          <w:rFonts w:ascii="Arial" w:cs="Arial" w:eastAsia="Arial" w:hAnsi="Arial"/>
          <w:sz w:val="24"/>
          <w:szCs w:val="24"/>
        </w:rPr>
        <w:t xml:space="preserve">5. В случае возникновения у налогоплательщика налоговой задолженности, уплата которой обеспечена депозитом налогоплательщика, сумма данной налоговой задолженности погашается за счет суммы депозита налогоплательщика на основании решения налогового органа. При этом представления заявления налогоплательщика не требуется.</w:t>
      </w:r>
    </w:p>
    <w:p>
      <w:pPr>
        <w:spacing w:after="60"/>
        <w:ind w:firstLine="567"/>
        <w:jc w:val="both"/>
      </w:pPr>
      <w:r>
        <w:rPr>
          <w:rFonts w:ascii="Arial" w:cs="Arial" w:eastAsia="Arial" w:hAnsi="Arial"/>
          <w:sz w:val="24"/>
          <w:szCs w:val="24"/>
        </w:rPr>
        <w:t xml:space="preserve">В случае если у налогоплательщика, зарегистрированного по НДС в добровольном порядке и предоставившего органу налоговой службы налоговый депозит, приостановлена регистрация по НДС и налогоплательщик отсутствует по адресу, указанному в заявлении о добровольной регистрации по НДС, основанием для определения суммы налоговой задолженности, погашаемой за счет депозита налогоплательщика, является решение налогового органа о начислении суммы налоговой задолженности.</w:t>
      </w:r>
    </w:p>
    <w:p>
      <w:pPr>
        <w:spacing w:after="60"/>
        <w:ind w:firstLine="567"/>
        <w:jc w:val="both"/>
      </w:pPr>
      <w:r>
        <w:rPr>
          <w:rFonts w:ascii="Arial" w:cs="Arial" w:eastAsia="Arial" w:hAnsi="Arial"/>
          <w:sz w:val="24"/>
          <w:szCs w:val="24"/>
        </w:rPr>
        <w:t xml:space="preserve">6. В случае если погашение налогового обязательства налогоплательщика, обеспеченное депозитом, осуществлено несвоевременно, пеня за просроченный период не начисляется.</w:t>
      </w:r>
    </w:p>
    <w:p>
      <w:pPr>
        <w:spacing w:after="60"/>
        <w:ind w:firstLine="567"/>
        <w:jc w:val="both"/>
      </w:pPr>
      <w:r>
        <w:rPr>
          <w:rFonts w:ascii="Arial" w:cs="Arial" w:eastAsia="Arial" w:hAnsi="Arial"/>
          <w:sz w:val="24"/>
          <w:szCs w:val="24"/>
        </w:rPr>
        <w:t xml:space="preserve">7. Если по истечении сроков, установленных настоящим Кодексом для обеспечения уплаты налоговой задолженности за счет депозита налогоплательщика, сумма депозита налогоплательщика превышает сумму налоговой задолженности, разница между этими суммами подлежит возврату налогоплательщику или зачету в счет исполнения его обязательств по другим налогам по заявлению налогоплательщика.</w:t>
      </w:r>
    </w:p>
    <w:p>
      <w:pPr>
        <w:spacing w:after="60"/>
        <w:ind w:firstLine="567"/>
        <w:jc w:val="both"/>
      </w:pPr>
      <w:r>
        <w:rPr>
          <w:rFonts w:ascii="Arial" w:cs="Arial" w:eastAsia="Arial" w:hAnsi="Arial"/>
          <w:sz w:val="24"/>
          <w:szCs w:val="24"/>
        </w:rPr>
        <w:t xml:space="preserve">8. Возврат или зачет, предусмотренный частью 7 настоящей статьи, осуществляется:</w:t>
      </w:r>
    </w:p>
    <w:p>
      <w:pPr>
        <w:spacing w:after="60"/>
        <w:ind w:firstLine="567"/>
        <w:jc w:val="both"/>
      </w:pPr>
      <w:r>
        <w:rPr>
          <w:rFonts w:ascii="Arial" w:cs="Arial" w:eastAsia="Arial" w:hAnsi="Arial"/>
          <w:sz w:val="24"/>
          <w:szCs w:val="24"/>
        </w:rPr>
        <w:t xml:space="preserve">1) при производстве подакцизной продукции из давальческого сырья - в срок не более 20 дней со дня, следующего за днем подачи заявления налогоплательщика в орган налоговой службы с представлением документов в соответствии с требованиями статьи 292 настоящего Кодекса;</w:t>
      </w:r>
    </w:p>
    <w:p>
      <w:pPr>
        <w:spacing w:after="60"/>
        <w:ind w:firstLine="567"/>
        <w:jc w:val="both"/>
      </w:pPr>
      <w:r>
        <w:rPr>
          <w:rFonts w:ascii="Arial" w:cs="Arial" w:eastAsia="Arial" w:hAnsi="Arial"/>
          <w:sz w:val="24"/>
          <w:szCs w:val="24"/>
        </w:rPr>
        <w:t xml:space="preserve">2) при регистрации налогоплательщика по НДС в добровольном порядке в соответствии со статьей 229 настоящего Кодекса - в срок не более 20 дней со дня, следующего за днем подачи заявления налогоплательщика.".</w:t>
      </w:r>
    </w:p>
    <w:p>
      <w:pPr>
        <w:spacing w:after="60"/>
        <w:ind w:firstLine="567"/>
        <w:jc w:val="both"/>
      </w:pPr>
      <w:r>
        <w:rPr>
          <w:rFonts w:ascii="Arial" w:cs="Arial" w:eastAsia="Arial" w:hAnsi="Arial"/>
          <w:sz w:val="24"/>
          <w:szCs w:val="24"/>
        </w:rPr>
        <w:t xml:space="preserve">6. В части 3 статьи 82 слово "Решение" заменить словами "Если иное не предусмотрено настоящей главой, решение".</w:t>
      </w:r>
    </w:p>
    <w:p>
      <w:pPr>
        <w:spacing w:after="60"/>
        <w:ind w:firstLine="567"/>
        <w:jc w:val="both"/>
      </w:pPr>
      <w:r>
        <w:rPr>
          <w:rFonts w:ascii="Arial" w:cs="Arial" w:eastAsia="Arial" w:hAnsi="Arial"/>
          <w:sz w:val="24"/>
          <w:szCs w:val="24"/>
        </w:rPr>
        <w:t xml:space="preserve">7. Дополнить часть 5 статьи 83 пунктами 21-30 следующего содержания:</w:t>
      </w:r>
    </w:p>
    <w:p>
      <w:pPr>
        <w:spacing w:after="60"/>
        <w:ind w:firstLine="567"/>
        <w:jc w:val="both"/>
      </w:pPr>
      <w:r>
        <w:rPr>
          <w:rFonts w:ascii="Arial" w:cs="Arial" w:eastAsia="Arial" w:hAnsi="Arial"/>
          <w:sz w:val="24"/>
          <w:szCs w:val="24"/>
        </w:rPr>
        <w:t xml:space="preserve">"21) о регистрации по НДС и о приеме депозита или банковской гарантии налогоплательщика;</w:t>
      </w:r>
    </w:p>
    <w:p>
      <w:pPr>
        <w:spacing w:after="60"/>
        <w:ind w:firstLine="567"/>
        <w:jc w:val="both"/>
      </w:pPr>
      <w:r>
        <w:rPr>
          <w:rFonts w:ascii="Arial" w:cs="Arial" w:eastAsia="Arial" w:hAnsi="Arial"/>
          <w:sz w:val="24"/>
          <w:szCs w:val="24"/>
        </w:rPr>
        <w:t xml:space="preserve">22) о возобновлении регистрации по НДС;</w:t>
      </w:r>
    </w:p>
    <w:p>
      <w:pPr>
        <w:spacing w:after="60"/>
        <w:ind w:firstLine="567"/>
        <w:jc w:val="both"/>
      </w:pPr>
      <w:r>
        <w:rPr>
          <w:rFonts w:ascii="Arial" w:cs="Arial" w:eastAsia="Arial" w:hAnsi="Arial"/>
          <w:sz w:val="24"/>
          <w:szCs w:val="24"/>
        </w:rPr>
        <w:t xml:space="preserve">23) о назначении обследования по НДС;</w:t>
      </w:r>
    </w:p>
    <w:p>
      <w:pPr>
        <w:spacing w:after="60"/>
        <w:ind w:firstLine="567"/>
        <w:jc w:val="both"/>
      </w:pPr>
      <w:r>
        <w:rPr>
          <w:rFonts w:ascii="Arial" w:cs="Arial" w:eastAsia="Arial" w:hAnsi="Arial"/>
          <w:sz w:val="24"/>
          <w:szCs w:val="24"/>
        </w:rPr>
        <w:t xml:space="preserve">24) о приостановлении обследования по НДС;</w:t>
      </w:r>
    </w:p>
    <w:p>
      <w:pPr>
        <w:spacing w:after="60"/>
        <w:ind w:firstLine="567"/>
        <w:jc w:val="both"/>
      </w:pPr>
      <w:r>
        <w:rPr>
          <w:rFonts w:ascii="Arial" w:cs="Arial" w:eastAsia="Arial" w:hAnsi="Arial"/>
          <w:sz w:val="24"/>
          <w:szCs w:val="24"/>
        </w:rPr>
        <w:t xml:space="preserve">25) о возобновлении обследования по НДС;</w:t>
      </w:r>
    </w:p>
    <w:p>
      <w:pPr>
        <w:spacing w:after="60"/>
        <w:ind w:firstLine="567"/>
        <w:jc w:val="both"/>
      </w:pPr>
      <w:r>
        <w:rPr>
          <w:rFonts w:ascii="Arial" w:cs="Arial" w:eastAsia="Arial" w:hAnsi="Arial"/>
          <w:sz w:val="24"/>
          <w:szCs w:val="24"/>
        </w:rPr>
        <w:t xml:space="preserve">26) о присвоении серий и номеров счетов-фактур НДС;</w:t>
      </w:r>
    </w:p>
    <w:p>
      <w:pPr>
        <w:spacing w:after="60"/>
        <w:ind w:firstLine="567"/>
        <w:jc w:val="both"/>
      </w:pPr>
      <w:r>
        <w:rPr>
          <w:rFonts w:ascii="Arial" w:cs="Arial" w:eastAsia="Arial" w:hAnsi="Arial"/>
          <w:sz w:val="24"/>
          <w:szCs w:val="24"/>
        </w:rPr>
        <w:t xml:space="preserve">27) о включении налогоплательщика НДС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28) об отказе во включении налогоплательщика НДС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29) об исключении плательщика НДС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30) об отказе налогоплательщику в возмещении и/или возврате суммы превышения НДС.".</w:t>
      </w:r>
    </w:p>
    <w:p>
      <w:pPr>
        <w:spacing w:after="60"/>
        <w:ind w:firstLine="567"/>
        <w:jc w:val="both"/>
      </w:pPr>
      <w:r>
        <w:rPr>
          <w:rFonts w:ascii="Arial" w:cs="Arial" w:eastAsia="Arial" w:hAnsi="Arial"/>
          <w:sz w:val="24"/>
          <w:szCs w:val="24"/>
        </w:rPr>
        <w:t xml:space="preserve">8. В статье 100:</w:t>
      </w:r>
    </w:p>
    <w:p>
      <w:pPr>
        <w:spacing w:after="60"/>
        <w:ind w:firstLine="567"/>
        <w:jc w:val="both"/>
      </w:pPr>
      <w:r>
        <w:rPr>
          <w:rFonts w:ascii="Arial" w:cs="Arial" w:eastAsia="Arial" w:hAnsi="Arial"/>
          <w:sz w:val="24"/>
          <w:szCs w:val="24"/>
        </w:rPr>
        <w:t xml:space="preserve">- пункт 3 части 5 после слов "налоговой проверки" дополнить словами "или обследования по НДС";</w:t>
      </w:r>
    </w:p>
    <w:p>
      <w:pPr>
        <w:spacing w:after="60"/>
        <w:ind w:firstLine="567"/>
        <w:jc w:val="both"/>
      </w:pPr>
      <w:r>
        <w:rPr>
          <w:rFonts w:ascii="Arial" w:cs="Arial" w:eastAsia="Arial" w:hAnsi="Arial"/>
          <w:sz w:val="24"/>
          <w:szCs w:val="24"/>
        </w:rPr>
        <w:t xml:space="preserve">- статью дополнить частью 8 следующего содержания:</w:t>
      </w:r>
    </w:p>
    <w:p>
      <w:pPr>
        <w:spacing w:after="60"/>
        <w:ind w:firstLine="567"/>
        <w:jc w:val="both"/>
      </w:pPr>
      <w:r>
        <w:rPr>
          <w:rFonts w:ascii="Arial" w:cs="Arial" w:eastAsia="Arial" w:hAnsi="Arial"/>
          <w:sz w:val="24"/>
          <w:szCs w:val="24"/>
        </w:rPr>
        <w:t xml:space="preserve">"8. При проведении выездной плановой или внеплановой проверки налогоплательщика, обследование по НДС проводится в соответствии с требованиями статей 114-1, 114-2 и 114-3 за период, не охваченный предыдущей налоговой проверкой или обследованием по НДС, в пределах периода, указанного в предписании.".</w:t>
      </w:r>
    </w:p>
    <w:p>
      <w:pPr>
        <w:spacing w:after="60"/>
        <w:ind w:firstLine="567"/>
        <w:jc w:val="both"/>
      </w:pPr>
      <w:r>
        <w:rPr>
          <w:rFonts w:ascii="Arial" w:cs="Arial" w:eastAsia="Arial" w:hAnsi="Arial"/>
          <w:sz w:val="24"/>
          <w:szCs w:val="24"/>
        </w:rPr>
        <w:t xml:space="preserve">9. Дополнить статью 105 частью 6 следующего содержания:</w:t>
      </w:r>
    </w:p>
    <w:p>
      <w:pPr>
        <w:spacing w:after="60"/>
        <w:ind w:firstLine="567"/>
        <w:jc w:val="both"/>
      </w:pPr>
      <w:r>
        <w:rPr>
          <w:rFonts w:ascii="Arial" w:cs="Arial" w:eastAsia="Arial" w:hAnsi="Arial"/>
          <w:sz w:val="24"/>
          <w:szCs w:val="24"/>
        </w:rPr>
        <w:t xml:space="preserve">"6. При завершении выездной плановой или внеплановой проверки должностное лицо органа налоговой службы составляет отдельный акт обследования по НДС в соответствии с требованиями статьи 114-1, с указанием об этом в акте выездной проверки.".</w:t>
      </w:r>
    </w:p>
    <w:p>
      <w:pPr>
        <w:spacing w:after="60"/>
        <w:ind w:firstLine="567"/>
        <w:jc w:val="both"/>
      </w:pPr>
      <w:r>
        <w:rPr>
          <w:rFonts w:ascii="Arial" w:cs="Arial" w:eastAsia="Arial" w:hAnsi="Arial"/>
          <w:sz w:val="24"/>
          <w:szCs w:val="24"/>
        </w:rPr>
        <w:t xml:space="preserve">10. Главу 15 дополнить статьями 114-1, 114-2 и 114-3 следующего содержания:</w:t>
      </w:r>
    </w:p>
    <w:p>
      <w:pPr>
        <w:spacing w:after="60"/>
        <w:ind w:firstLine="567"/>
        <w:jc w:val="both"/>
      </w:pPr>
      <w:r>
        <w:rPr>
          <w:rFonts w:ascii="Arial" w:cs="Arial" w:eastAsia="Arial" w:hAnsi="Arial"/>
          <w:sz w:val="24"/>
          <w:szCs w:val="24"/>
        </w:rPr>
        <w:t xml:space="preserve">"Статья 114-1. Обследование по НДС</w:t>
      </w:r>
    </w:p>
    <w:p>
      <w:pPr>
        <w:spacing w:after="60"/>
        <w:ind w:firstLine="567"/>
        <w:jc w:val="both"/>
      </w:pPr>
      <w:r>
        <w:rPr>
          <w:rFonts w:ascii="Arial" w:cs="Arial" w:eastAsia="Arial" w:hAnsi="Arial"/>
          <w:sz w:val="24"/>
          <w:szCs w:val="24"/>
        </w:rPr>
        <w:t xml:space="preserve">1. Обследование по НДС проводится органами налоговой службы в целях подтверждения:</w:t>
      </w:r>
    </w:p>
    <w:p>
      <w:pPr>
        <w:spacing w:after="60"/>
        <w:ind w:firstLine="567"/>
        <w:jc w:val="both"/>
      </w:pPr>
      <w:r>
        <w:rPr>
          <w:rFonts w:ascii="Arial" w:cs="Arial" w:eastAsia="Arial" w:hAnsi="Arial"/>
          <w:sz w:val="24"/>
          <w:szCs w:val="24"/>
        </w:rPr>
        <w:t xml:space="preserve">1) права или обязанности налогоплательщика на регистрацию по НДС;</w:t>
      </w:r>
    </w:p>
    <w:p>
      <w:pPr>
        <w:spacing w:after="60"/>
        <w:ind w:firstLine="567"/>
        <w:jc w:val="both"/>
      </w:pPr>
      <w:r>
        <w:rPr>
          <w:rFonts w:ascii="Arial" w:cs="Arial" w:eastAsia="Arial" w:hAnsi="Arial"/>
          <w:sz w:val="24"/>
          <w:szCs w:val="24"/>
        </w:rPr>
        <w:t xml:space="preserve">2) отсутствия недействительных счетов-фактур, по которым НДС принят налогоплательщиком к зачету;</w:t>
      </w:r>
    </w:p>
    <w:p>
      <w:pPr>
        <w:spacing w:after="60"/>
        <w:ind w:firstLine="567"/>
        <w:jc w:val="both"/>
      </w:pPr>
      <w:r>
        <w:rPr>
          <w:rFonts w:ascii="Arial" w:cs="Arial" w:eastAsia="Arial" w:hAnsi="Arial"/>
          <w:sz w:val="24"/>
          <w:szCs w:val="24"/>
        </w:rPr>
        <w:t xml:space="preserve">3) соответствия налогоплательщика условиям, установленным для включения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 Обследование по НДС осуществляется в обязательном порядке в случаях:</w:t>
      </w:r>
    </w:p>
    <w:p>
      <w:pPr>
        <w:spacing w:after="60"/>
        <w:ind w:firstLine="567"/>
        <w:jc w:val="both"/>
      </w:pPr>
      <w:r>
        <w:rPr>
          <w:rFonts w:ascii="Arial" w:cs="Arial" w:eastAsia="Arial" w:hAnsi="Arial"/>
          <w:sz w:val="24"/>
          <w:szCs w:val="24"/>
        </w:rPr>
        <w:t xml:space="preserve">1) подачи заявления налогоплательщиком о регистрации по НДС;</w:t>
      </w:r>
    </w:p>
    <w:p>
      <w:pPr>
        <w:spacing w:after="60"/>
        <w:ind w:firstLine="567"/>
        <w:jc w:val="both"/>
      </w:pPr>
      <w:r>
        <w:rPr>
          <w:rFonts w:ascii="Arial" w:cs="Arial" w:eastAsia="Arial" w:hAnsi="Arial"/>
          <w:sz w:val="24"/>
          <w:szCs w:val="24"/>
        </w:rPr>
        <w:t xml:space="preserve">2) приостановления регистрации налогоплательщика по НДС;</w:t>
      </w:r>
    </w:p>
    <w:p>
      <w:pPr>
        <w:spacing w:after="60"/>
        <w:ind w:firstLine="567"/>
        <w:jc w:val="both"/>
      </w:pPr>
      <w:r>
        <w:rPr>
          <w:rFonts w:ascii="Arial" w:cs="Arial" w:eastAsia="Arial" w:hAnsi="Arial"/>
          <w:sz w:val="24"/>
          <w:szCs w:val="24"/>
        </w:rPr>
        <w:t xml:space="preserve">3) подачи заявления налогоплательщиком о включении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подачи заявления налогоплательщиком НДС о возмещении и/или возврате суммы превышения НДС, за исключением субъектов, включенных в Перечень налогоплательщиков НДС по возмещению и/или возврату НДС;</w:t>
      </w:r>
    </w:p>
    <w:p>
      <w:pPr>
        <w:spacing w:after="60"/>
        <w:ind w:firstLine="567"/>
        <w:jc w:val="both"/>
      </w:pPr>
      <w:r>
        <w:rPr>
          <w:rFonts w:ascii="Arial" w:cs="Arial" w:eastAsia="Arial" w:hAnsi="Arial"/>
          <w:sz w:val="24"/>
          <w:szCs w:val="24"/>
        </w:rPr>
        <w:t xml:space="preserve">5) при проведении выездной плановой проверки.</w:t>
      </w:r>
    </w:p>
    <w:p>
      <w:pPr>
        <w:spacing w:after="60"/>
        <w:ind w:firstLine="567"/>
        <w:jc w:val="both"/>
      </w:pPr>
      <w:r>
        <w:rPr>
          <w:rFonts w:ascii="Arial" w:cs="Arial" w:eastAsia="Arial" w:hAnsi="Arial"/>
          <w:sz w:val="24"/>
          <w:szCs w:val="24"/>
        </w:rPr>
        <w:t xml:space="preserve">3. Обследование по НДС может быть проведено в случаях:</w:t>
      </w:r>
    </w:p>
    <w:p>
      <w:pPr>
        <w:spacing w:after="60"/>
        <w:ind w:firstLine="567"/>
        <w:jc w:val="both"/>
      </w:pPr>
      <w:r>
        <w:rPr>
          <w:rFonts w:ascii="Arial" w:cs="Arial" w:eastAsia="Arial" w:hAnsi="Arial"/>
          <w:sz w:val="24"/>
          <w:szCs w:val="24"/>
        </w:rPr>
        <w:t xml:space="preserve">1) истечения 12 календарных месяцев со дня окончания налогового периода, следующего за налоговым периодом, охваченным предыдущим обследованием или плановой проверкой;</w:t>
      </w:r>
    </w:p>
    <w:p>
      <w:pPr>
        <w:spacing w:after="60"/>
        <w:ind w:firstLine="567"/>
        <w:jc w:val="both"/>
      </w:pPr>
      <w:r>
        <w:rPr>
          <w:rFonts w:ascii="Arial" w:cs="Arial" w:eastAsia="Arial" w:hAnsi="Arial"/>
          <w:sz w:val="24"/>
          <w:szCs w:val="24"/>
        </w:rPr>
        <w:t xml:space="preserve">2) подачи заявления налогоплательщика об аннулировании регистрации по НДС;</w:t>
      </w:r>
    </w:p>
    <w:p>
      <w:pPr>
        <w:spacing w:after="60"/>
        <w:ind w:firstLine="567"/>
        <w:jc w:val="both"/>
      </w:pPr>
      <w:r>
        <w:rPr>
          <w:rFonts w:ascii="Arial" w:cs="Arial" w:eastAsia="Arial" w:hAnsi="Arial"/>
          <w:sz w:val="24"/>
          <w:szCs w:val="24"/>
        </w:rPr>
        <w:t xml:space="preserve">3) смены одного или нескольких участников организации налогоплательщика НДС, подпадающих под признаки взаимозависимого субъекта по отношению к налогоплательщику НДС;</w:t>
      </w:r>
    </w:p>
    <w:p>
      <w:pPr>
        <w:spacing w:after="60"/>
        <w:ind w:firstLine="567"/>
        <w:jc w:val="both"/>
      </w:pPr>
      <w:r>
        <w:rPr>
          <w:rFonts w:ascii="Arial" w:cs="Arial" w:eastAsia="Arial" w:hAnsi="Arial"/>
          <w:sz w:val="24"/>
          <w:szCs w:val="24"/>
        </w:rPr>
        <w:t xml:space="preserve">4) проведения выездной внеплановой проверки.</w:t>
      </w:r>
    </w:p>
    <w:p>
      <w:pPr>
        <w:spacing w:after="120" w:before="120"/>
        <w:ind w:firstLine="567"/>
        <w:jc w:val="both"/>
      </w:pPr>
      <w:r>
        <w:rPr>
          <w:rFonts w:ascii="Arial" w:cs="Arial" w:eastAsia="Arial" w:hAnsi="Arial"/>
          <w:sz w:val="24"/>
          <w:szCs w:val="24"/>
        </w:rPr>
        <w:t xml:space="preserve">Статья 114-2. Порядок обследования по НДС</w:t>
      </w:r>
    </w:p>
    <w:p>
      <w:pPr>
        <w:spacing w:after="60"/>
        <w:ind w:firstLine="567"/>
        <w:jc w:val="both"/>
      </w:pPr>
      <w:r>
        <w:rPr>
          <w:rFonts w:ascii="Arial" w:cs="Arial" w:eastAsia="Arial" w:hAnsi="Arial"/>
          <w:sz w:val="24"/>
          <w:szCs w:val="24"/>
        </w:rPr>
        <w:t xml:space="preserve">1. Обследование по НДС осуществляется на основании решения налогового органа и начинается в срок не позднее 5 рабочих дней с момента возникновения оснований, предусмотренных частью 2 статьи 114-1.</w:t>
      </w:r>
    </w:p>
    <w:p>
      <w:pPr>
        <w:spacing w:after="60"/>
        <w:ind w:firstLine="567"/>
        <w:jc w:val="both"/>
      </w:pPr>
      <w:r>
        <w:rPr>
          <w:rFonts w:ascii="Arial" w:cs="Arial" w:eastAsia="Arial" w:hAnsi="Arial"/>
          <w:sz w:val="24"/>
          <w:szCs w:val="24"/>
        </w:rPr>
        <w:t xml:space="preserve">При обследовании по основаниям, предусмотренным частью 3 статьи 114-1, обследование начинается со дня, указанного в решении налогового органа.</w:t>
      </w:r>
    </w:p>
    <w:p>
      <w:pPr>
        <w:spacing w:after="60"/>
        <w:ind w:firstLine="567"/>
        <w:jc w:val="both"/>
      </w:pPr>
      <w:r>
        <w:rPr>
          <w:rFonts w:ascii="Arial" w:cs="Arial" w:eastAsia="Arial" w:hAnsi="Arial"/>
          <w:sz w:val="24"/>
          <w:szCs w:val="24"/>
        </w:rPr>
        <w:t xml:space="preserve">2. При обследовании по НДС на основании заявления налогоплательщика НДС о регистрации по НДС в добровольном порядке, а также о возмещении и/или возврате НДС, должностное лицо налоговой службы, проводящее обследование по НДС, вручает решение о проведении обследования по НДС руководителю налогоплательщика или лицу, его замещающему.</w:t>
      </w:r>
    </w:p>
    <w:p>
      <w:pPr>
        <w:spacing w:after="60"/>
        <w:ind w:firstLine="567"/>
        <w:jc w:val="both"/>
      </w:pPr>
      <w:r>
        <w:rPr>
          <w:rFonts w:ascii="Arial" w:cs="Arial" w:eastAsia="Arial" w:hAnsi="Arial"/>
          <w:sz w:val="24"/>
          <w:szCs w:val="24"/>
        </w:rPr>
        <w:t xml:space="preserve">В случае отсутствия руководителя налогоплательщика или лица, его замещающего, обследование по НДС, проводимое на основании заявления налогоплательщика НДС о регистрации по НДС в добровольном порядке, а также о возмещении и/или возврате НДС, приостанавливается. Возобновление обследования по НДС осуществляется на основании заявления налогоплательщика о возобновлении обследования по НДС.</w:t>
      </w:r>
    </w:p>
    <w:p>
      <w:pPr>
        <w:spacing w:after="60"/>
        <w:ind w:firstLine="567"/>
        <w:jc w:val="both"/>
      </w:pPr>
      <w:r>
        <w:rPr>
          <w:rFonts w:ascii="Arial" w:cs="Arial" w:eastAsia="Arial" w:hAnsi="Arial"/>
          <w:sz w:val="24"/>
          <w:szCs w:val="24"/>
        </w:rPr>
        <w:t xml:space="preserve">В случае если налогоплательщик направляет заявление о возобновлении обследования до истечения срока, установленного для обследования по НДС, обследование возобновляется, в противном случае - прекращается.</w:t>
      </w:r>
    </w:p>
    <w:p>
      <w:pPr>
        <w:spacing w:after="60"/>
        <w:ind w:firstLine="567"/>
        <w:jc w:val="both"/>
      </w:pPr>
      <w:r>
        <w:rPr>
          <w:rFonts w:ascii="Arial" w:cs="Arial" w:eastAsia="Arial" w:hAnsi="Arial"/>
          <w:sz w:val="24"/>
          <w:szCs w:val="24"/>
        </w:rPr>
        <w:t xml:space="preserve">3. Срок обследования по НДС не может превышать 10 рабочих дней. При проведении выездных проверок срок обследования по НДС устанавливается в соответствии с требованием статьи 102 настоящего Кодекса, в зависимости от вида выездной проверки.</w:t>
      </w:r>
    </w:p>
    <w:p>
      <w:pPr>
        <w:spacing w:after="60"/>
        <w:ind w:firstLine="567"/>
        <w:jc w:val="both"/>
      </w:pPr>
      <w:r>
        <w:rPr>
          <w:rFonts w:ascii="Arial" w:cs="Arial" w:eastAsia="Arial" w:hAnsi="Arial"/>
          <w:sz w:val="24"/>
          <w:szCs w:val="24"/>
        </w:rPr>
        <w:t xml:space="preserve">4. Обследованию по НДС подлежит деятельность налогоплательщика НДС за налоговые периоды, не охваченные предыдущей налоговой проверкой или обследованием по НДС.</w:t>
      </w:r>
    </w:p>
    <w:p>
      <w:pPr>
        <w:spacing w:after="60"/>
        <w:ind w:firstLine="567"/>
        <w:jc w:val="both"/>
      </w:pPr>
      <w:r>
        <w:rPr>
          <w:rFonts w:ascii="Arial" w:cs="Arial" w:eastAsia="Arial" w:hAnsi="Arial"/>
          <w:sz w:val="24"/>
          <w:szCs w:val="24"/>
        </w:rPr>
        <w:t xml:space="preserve">5. В зависимости от основания для обследования по НДС должностное лицо органа налоговой службы имеет право проверять:</w:t>
      </w:r>
    </w:p>
    <w:p>
      <w:pPr>
        <w:spacing w:after="60"/>
        <w:ind w:firstLine="567"/>
        <w:jc w:val="both"/>
      </w:pPr>
      <w:r>
        <w:rPr>
          <w:rFonts w:ascii="Arial" w:cs="Arial" w:eastAsia="Arial" w:hAnsi="Arial"/>
          <w:sz w:val="24"/>
          <w:szCs w:val="24"/>
        </w:rPr>
        <w:t xml:space="preserve">1) при подаче заявления налогоплательщиком о добровольной регистрации по НДС - соответствие налогоплательщика условиям, установленным настоящим Кодексом для добровольной регистрации по НДС;</w:t>
      </w:r>
    </w:p>
    <w:p>
      <w:pPr>
        <w:spacing w:after="60"/>
        <w:ind w:firstLine="567"/>
        <w:jc w:val="both"/>
      </w:pPr>
      <w:r>
        <w:rPr>
          <w:rFonts w:ascii="Arial" w:cs="Arial" w:eastAsia="Arial" w:hAnsi="Arial"/>
          <w:sz w:val="24"/>
          <w:szCs w:val="24"/>
        </w:rPr>
        <w:t xml:space="preserve">2) при приостановлении регистрации по НДС - учет и использование налогоплательщиком бланков счетов-фактур с ранее присвоенными номерами;</w:t>
      </w:r>
    </w:p>
    <w:p>
      <w:pPr>
        <w:spacing w:after="60"/>
        <w:ind w:firstLine="567"/>
        <w:jc w:val="both"/>
      </w:pPr>
      <w:r>
        <w:rPr>
          <w:rFonts w:ascii="Arial" w:cs="Arial" w:eastAsia="Arial" w:hAnsi="Arial"/>
          <w:sz w:val="24"/>
          <w:szCs w:val="24"/>
        </w:rPr>
        <w:t xml:space="preserve">3) при подаче заявления налогоплательщиком о включении в Перечень налогоплательщиков по возмещению и/или возврату НДС - соответствие налогоплательщика критерию, установленному настоящим Кодексом, для включения в данный Перечень;</w:t>
      </w:r>
    </w:p>
    <w:p>
      <w:pPr>
        <w:spacing w:after="60"/>
        <w:ind w:firstLine="567"/>
        <w:jc w:val="both"/>
      </w:pPr>
      <w:r>
        <w:rPr>
          <w:rFonts w:ascii="Arial" w:cs="Arial" w:eastAsia="Arial" w:hAnsi="Arial"/>
          <w:sz w:val="24"/>
          <w:szCs w:val="24"/>
        </w:rPr>
        <w:t xml:space="preserve">4) при подаче заявления налогоплательщиком НДС о возмещении и/или возврате суммы превышения НДС, за исключением субъектов, включенных в Перечень налогоплательщиков НДС по возмещению и/или возврату НДС,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5) при подаче заявления налогоплательщиком о регистрации по НДС в связи с превышением стоимости облагаемых поставок регистрационного порога - создание налогоплательщиком поставок, подлежащих налогообложению НДС, при превышении регистрационного порога;</w:t>
      </w:r>
    </w:p>
    <w:p>
      <w:pPr>
        <w:spacing w:after="60"/>
        <w:ind w:firstLine="567"/>
        <w:jc w:val="both"/>
      </w:pPr>
      <w:r>
        <w:rPr>
          <w:rFonts w:ascii="Arial" w:cs="Arial" w:eastAsia="Arial" w:hAnsi="Arial"/>
          <w:sz w:val="24"/>
          <w:szCs w:val="24"/>
        </w:rPr>
        <w:t xml:space="preserve">6) при истечении 12 календарных месяцев со дня окончания налогового периода, следующего за налоговым периодом, охваченным предыдущим обследованием или плановой проверкой,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7) при подаче заявления налогоплательщиком об аннулировании регистрации по НДС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8) при проведении выездной плановой или внеплановой проверки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9) при смене одного или нескольких участников организации налогоплательщика НДС, подпадающих под признаки взаимозависимого субъекта по отношению к налогоплательщику НДС, - намерение налогоплательщика НДС создавать облагаемые поставки, причастность должностных лиц органов управления субъекта или его участников к руководству или учреждению субъектов, регистрация которых по НДС была аннулирована налоговым органом, или же они привлекались к уголовной ответственности за оформление и передачу недействительных или фиктивных счетов-фактур.</w:t>
      </w:r>
    </w:p>
    <w:p>
      <w:pPr>
        <w:spacing w:after="60"/>
        <w:ind w:firstLine="567"/>
        <w:jc w:val="both"/>
      </w:pPr>
      <w:r>
        <w:rPr>
          <w:rFonts w:ascii="Arial" w:cs="Arial" w:eastAsia="Arial" w:hAnsi="Arial"/>
          <w:sz w:val="24"/>
          <w:szCs w:val="24"/>
        </w:rPr>
        <w:t xml:space="preserve">6. По завершении обследования должностное лицо органа налоговой службы составляет акт обследования с указанием:</w:t>
      </w:r>
    </w:p>
    <w:p>
      <w:pPr>
        <w:spacing w:after="60"/>
        <w:ind w:firstLine="567"/>
        <w:jc w:val="both"/>
      </w:pPr>
      <w:r>
        <w:rPr>
          <w:rFonts w:ascii="Arial" w:cs="Arial" w:eastAsia="Arial" w:hAnsi="Arial"/>
          <w:sz w:val="24"/>
          <w:szCs w:val="24"/>
        </w:rPr>
        <w:t xml:space="preserve">1) реквизитов решения налогового органа о назначении обследования по НДС, с указанием основания для проведения обследования по НДС;</w:t>
      </w:r>
    </w:p>
    <w:p>
      <w:pPr>
        <w:spacing w:after="60"/>
        <w:ind w:firstLine="567"/>
        <w:jc w:val="both"/>
      </w:pPr>
      <w:r>
        <w:rPr>
          <w:rFonts w:ascii="Arial" w:cs="Arial" w:eastAsia="Arial" w:hAnsi="Arial"/>
          <w:sz w:val="24"/>
          <w:szCs w:val="24"/>
        </w:rPr>
        <w:t xml:space="preserve">2) юридического адреса налогоплательщика, места проведения обследования, даты составления акта;</w:t>
      </w:r>
    </w:p>
    <w:p>
      <w:pPr>
        <w:spacing w:after="60"/>
        <w:ind w:firstLine="567"/>
        <w:jc w:val="both"/>
      </w:pPr>
      <w:r>
        <w:rPr>
          <w:rFonts w:ascii="Arial" w:cs="Arial" w:eastAsia="Arial" w:hAnsi="Arial"/>
          <w:sz w:val="24"/>
          <w:szCs w:val="24"/>
        </w:rPr>
        <w:t xml:space="preserve">3) должности, фамилии, имени, отчества сотрудника или сотрудников налогового органа, проводивших обследование;</w:t>
      </w:r>
    </w:p>
    <w:p>
      <w:pPr>
        <w:spacing w:after="60"/>
        <w:ind w:firstLine="567"/>
        <w:jc w:val="both"/>
      </w:pPr>
      <w:r>
        <w:rPr>
          <w:rFonts w:ascii="Arial" w:cs="Arial" w:eastAsia="Arial" w:hAnsi="Arial"/>
          <w:sz w:val="24"/>
          <w:szCs w:val="24"/>
        </w:rPr>
        <w:t xml:space="preserve">4) фамилии, имени, отчества либо полного наименования налогоплательщика, а также его идентификационного налогового номера;</w:t>
      </w:r>
    </w:p>
    <w:p>
      <w:pPr>
        <w:spacing w:after="60"/>
        <w:ind w:firstLine="567"/>
        <w:jc w:val="both"/>
      </w:pPr>
      <w:r>
        <w:rPr>
          <w:rFonts w:ascii="Arial" w:cs="Arial" w:eastAsia="Arial" w:hAnsi="Arial"/>
          <w:sz w:val="24"/>
          <w:szCs w:val="24"/>
        </w:rPr>
        <w:t xml:space="preserve">5)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w:t>
      </w:r>
    </w:p>
    <w:p>
      <w:pPr>
        <w:spacing w:after="60"/>
        <w:ind w:firstLine="567"/>
        <w:jc w:val="both"/>
      </w:pPr>
      <w:r>
        <w:rPr>
          <w:rFonts w:ascii="Arial" w:cs="Arial" w:eastAsia="Arial" w:hAnsi="Arial"/>
          <w:sz w:val="24"/>
          <w:szCs w:val="24"/>
        </w:rPr>
        <w:t xml:space="preserve">6) сведений о предыдущем обследовании по НДС и его результатах, включая обследование, проведенное в рамках налоговой проверки;</w:t>
      </w:r>
    </w:p>
    <w:p>
      <w:pPr>
        <w:spacing w:after="60"/>
        <w:ind w:firstLine="567"/>
        <w:jc w:val="both"/>
      </w:pPr>
      <w:r>
        <w:rPr>
          <w:rFonts w:ascii="Arial" w:cs="Arial" w:eastAsia="Arial" w:hAnsi="Arial"/>
          <w:sz w:val="24"/>
          <w:szCs w:val="24"/>
        </w:rPr>
        <w:t xml:space="preserve">7) обследуемого периода и общих сведений о документах, представленных налогоплательщиком для проведения обследования.</w:t>
      </w:r>
    </w:p>
    <w:p>
      <w:pPr>
        <w:spacing w:after="60"/>
        <w:ind w:firstLine="567"/>
        <w:jc w:val="both"/>
      </w:pPr>
      <w:r>
        <w:rPr>
          <w:rFonts w:ascii="Arial" w:cs="Arial" w:eastAsia="Arial" w:hAnsi="Arial"/>
          <w:sz w:val="24"/>
          <w:szCs w:val="24"/>
        </w:rPr>
        <w:t xml:space="preserve">7. К акту обследования прилагаются необходимые копии документов, расчеты, произведенные должностным лицом органа налоговой службы, и другие материалы, полученные в ходе обследования по НДС.</w:t>
      </w:r>
    </w:p>
    <w:p>
      <w:pPr>
        <w:spacing w:after="60"/>
        <w:ind w:firstLine="567"/>
        <w:jc w:val="both"/>
      </w:pPr>
      <w:r>
        <w:rPr>
          <w:rFonts w:ascii="Arial" w:cs="Arial" w:eastAsia="Arial" w:hAnsi="Arial"/>
          <w:sz w:val="24"/>
          <w:szCs w:val="24"/>
        </w:rPr>
        <w:t xml:space="preserve">8. Акт обследования составляется в количестве не менее двух экземпляров и подписывается должностным лицом органа налоговой службы, проводившим обследование, и налогоплательщиком. В случае когда налогоплательщик уклоняется от подписания акта обследования, должностное лицо органа налоговой службы, проводившее обследование, отмечает данный факт в акте обследования.</w:t>
      </w:r>
    </w:p>
    <w:p>
      <w:pPr>
        <w:spacing w:after="60"/>
        <w:ind w:firstLine="567"/>
        <w:jc w:val="both"/>
      </w:pPr>
      <w:r>
        <w:rPr>
          <w:rFonts w:ascii="Arial" w:cs="Arial" w:eastAsia="Arial" w:hAnsi="Arial"/>
          <w:sz w:val="24"/>
          <w:szCs w:val="24"/>
        </w:rPr>
        <w:t xml:space="preserve">9. Один экземпляр акта обследования вручается налогоплательщику. При получении акта обследования налогоплательщик имеет право выразить свое несогласие с содержанием акта путем внесения соответствующей записи в оба экземпляра акта и обязан подписаться о получении.</w:t>
      </w:r>
    </w:p>
    <w:p>
      <w:pPr>
        <w:spacing w:after="60"/>
        <w:ind w:firstLine="567"/>
        <w:jc w:val="both"/>
      </w:pPr>
      <w:r>
        <w:rPr>
          <w:rFonts w:ascii="Arial" w:cs="Arial" w:eastAsia="Arial" w:hAnsi="Arial"/>
          <w:sz w:val="24"/>
          <w:szCs w:val="24"/>
        </w:rPr>
        <w:t xml:space="preserve">10. В случае незаконного отказа должностному лицу органа налоговой службы, уполномоченному провести обследование по НДС, в допуске на территорию и в помещения налогоплательщика, а также в предоставлении учетной документации, необходимой для обследования по НДС, должностное лицо органа налоговой службы фиксирует факт незаконного отказа в акте обследования и составляет протокол об административном правонарушении.</w:t>
      </w:r>
    </w:p>
    <w:p>
      <w:pPr>
        <w:spacing w:after="60"/>
        <w:ind w:firstLine="567"/>
        <w:jc w:val="both"/>
      </w:pPr>
      <w:r>
        <w:rPr>
          <w:rFonts w:ascii="Arial" w:cs="Arial" w:eastAsia="Arial" w:hAnsi="Arial"/>
          <w:sz w:val="24"/>
          <w:szCs w:val="24"/>
        </w:rPr>
        <w:t xml:space="preserve">11. Отсутствие налогоплательщика по его юридическому адресу, незаконный отказ налогоплательщика должностному лицу органа налоговой службы, уполномоченному провести обследование по НДС, в допуске на территорию и в помещения налогоплательщика, а также в предоставлении учетной документации, необходимой для обследования по НДС, являются основанием для исключения налогоплательщика из Перечня налогоплательщиков по возмещению и/или возврату НДС, а также приостановления регистрации по НДС.</w:t>
      </w:r>
    </w:p>
    <w:p>
      <w:pPr>
        <w:spacing w:after="60"/>
        <w:ind w:firstLine="567"/>
        <w:jc w:val="both"/>
      </w:pPr>
      <w:r>
        <w:rPr>
          <w:rFonts w:ascii="Arial" w:cs="Arial" w:eastAsia="Arial" w:hAnsi="Arial"/>
          <w:sz w:val="24"/>
          <w:szCs w:val="24"/>
        </w:rPr>
        <w:t xml:space="preserve">Статья 114-3. Вынесение решения по результатам обследования по НДС</w:t>
      </w:r>
    </w:p>
    <w:p>
      <w:pPr>
        <w:spacing w:after="60"/>
        <w:ind w:firstLine="567"/>
        <w:jc w:val="both"/>
      </w:pPr>
      <w:r>
        <w:rPr>
          <w:rFonts w:ascii="Arial" w:cs="Arial" w:eastAsia="Arial" w:hAnsi="Arial"/>
          <w:sz w:val="24"/>
          <w:szCs w:val="24"/>
        </w:rPr>
        <w:t xml:space="preserve">1. Материалы обследования по НДС рассматриваются руководителем или заместителем руководителя органа налоговой службы.</w:t>
      </w:r>
    </w:p>
    <w:p>
      <w:pPr>
        <w:spacing w:after="60"/>
        <w:ind w:firstLine="567"/>
        <w:jc w:val="both"/>
      </w:pPr>
      <w:r>
        <w:rPr>
          <w:rFonts w:ascii="Arial" w:cs="Arial" w:eastAsia="Arial" w:hAnsi="Arial"/>
          <w:sz w:val="24"/>
          <w:szCs w:val="24"/>
        </w:rPr>
        <w:t xml:space="preserve">2. По результатам рассмотрения обследования по НДС руководитель или заместитель руководителя органа налоговой службы принимает решение:</w:t>
      </w:r>
    </w:p>
    <w:p>
      <w:pPr>
        <w:spacing w:after="60"/>
        <w:ind w:firstLine="567"/>
        <w:jc w:val="both"/>
      </w:pPr>
      <w:r>
        <w:rPr>
          <w:rFonts w:ascii="Arial" w:cs="Arial" w:eastAsia="Arial" w:hAnsi="Arial"/>
          <w:sz w:val="24"/>
          <w:szCs w:val="24"/>
        </w:rPr>
        <w:t xml:space="preserve">1) о регистрации по НДС;</w:t>
      </w:r>
    </w:p>
    <w:p>
      <w:pPr>
        <w:spacing w:after="60"/>
        <w:ind w:firstLine="567"/>
        <w:jc w:val="both"/>
      </w:pPr>
      <w:r>
        <w:rPr>
          <w:rFonts w:ascii="Arial" w:cs="Arial" w:eastAsia="Arial" w:hAnsi="Arial"/>
          <w:sz w:val="24"/>
          <w:szCs w:val="24"/>
        </w:rPr>
        <w:t xml:space="preserve">2) о включении налогоплательщика НДС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3) об исключении налогоплательщика НДС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о возмещении и/или возврате суммы превышения НДС для налогоплательщика НДС, не включенного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5) о назначении камеральной или выездной налоговой проверки.</w:t>
      </w:r>
    </w:p>
    <w:p>
      <w:pPr>
        <w:spacing w:after="60"/>
        <w:ind w:firstLine="567"/>
        <w:jc w:val="both"/>
      </w:pPr>
      <w:r>
        <w:rPr>
          <w:rFonts w:ascii="Arial" w:cs="Arial" w:eastAsia="Arial" w:hAnsi="Arial"/>
          <w:sz w:val="24"/>
          <w:szCs w:val="24"/>
        </w:rPr>
        <w:t xml:space="preserve">3. Решение органа налоговой службы по результатам обследования по НДС вручается налогоплательщику. Налогоплательщик, получивший решение по результатам обследования по НДС, имеет право обжаловать его в порядке, установленном настоящим Кодексом.".</w:t>
      </w:r>
    </w:p>
    <w:p>
      <w:pPr>
        <w:spacing w:after="60"/>
        <w:ind w:firstLine="567"/>
        <w:jc w:val="both"/>
      </w:pPr>
      <w:r>
        <w:rPr>
          <w:rFonts w:ascii="Arial" w:cs="Arial" w:eastAsia="Arial" w:hAnsi="Arial"/>
          <w:sz w:val="24"/>
          <w:szCs w:val="24"/>
        </w:rPr>
        <w:t xml:space="preserve">11. Статью 119 изложить в следующей редакции:</w:t>
      </w:r>
    </w:p>
    <w:p>
      <w:pPr>
        <w:spacing w:after="60"/>
        <w:ind w:firstLine="567"/>
        <w:jc w:val="both"/>
      </w:pPr>
      <w:r>
        <w:rPr>
          <w:rFonts w:ascii="Arial" w:cs="Arial" w:eastAsia="Arial" w:hAnsi="Arial"/>
          <w:sz w:val="24"/>
          <w:szCs w:val="24"/>
        </w:rPr>
        <w:t xml:space="preserve">"Статья 119. Использование косвенных методов расчета налоговых обязательств</w:t>
      </w:r>
    </w:p>
    <w:p>
      <w:pPr>
        <w:spacing w:after="60"/>
        <w:ind w:firstLine="56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60"/>
        <w:ind w:firstLine="56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60"/>
        <w:ind w:firstLine="567"/>
        <w:jc w:val="both"/>
      </w:pPr>
      <w:r>
        <w:rPr>
          <w:rFonts w:ascii="Arial" w:cs="Arial" w:eastAsia="Arial" w:hAnsi="Arial"/>
          <w:sz w:val="24"/>
          <w:szCs w:val="24"/>
        </w:rPr>
        <w:t xml:space="preserve">2) при отсутствии учетной документации.</w:t>
      </w:r>
    </w:p>
    <w:p>
      <w:pPr>
        <w:spacing w:after="60"/>
        <w:ind w:firstLine="56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12. В статье 122:</w:t>
      </w:r>
    </w:p>
    <w:p>
      <w:pPr>
        <w:spacing w:after="60"/>
        <w:ind w:firstLine="567"/>
        <w:jc w:val="both"/>
      </w:pPr>
      <w:r>
        <w:rPr>
          <w:rFonts w:ascii="Arial" w:cs="Arial" w:eastAsia="Arial" w:hAnsi="Arial"/>
          <w:sz w:val="24"/>
          <w:szCs w:val="24"/>
        </w:rPr>
        <w:t xml:space="preserve">- по всему тексту слова "финансовой полиции" заменить словами "по борьбе с экономическими преступлениями";</w:t>
      </w:r>
    </w:p>
    <w:p>
      <w:pPr>
        <w:spacing w:after="60"/>
        <w:ind w:firstLine="567"/>
        <w:jc w:val="both"/>
      </w:pPr>
      <w:r>
        <w:rPr>
          <w:rFonts w:ascii="Arial" w:cs="Arial" w:eastAsia="Arial" w:hAnsi="Arial"/>
          <w:sz w:val="24"/>
          <w:szCs w:val="24"/>
        </w:rPr>
        <w:t xml:space="preserve">- в пункте 4 части 3 слова "не отчитывающихся по полученным бланкам счет-фактур НДС," исключить, а также слова "утери налогоплательщиками бланков счет-фактур НДС, использования поддельных счет-фактур НДС и" заменить словами "лжепредпринимательства налогоплательщиков, оформления и передачи недействительных или фиктивных счетов-фактур НДС или поддельных".</w:t>
      </w:r>
    </w:p>
    <w:p>
      <w:pPr>
        <w:spacing w:after="60"/>
        <w:ind w:firstLine="567"/>
        <w:jc w:val="both"/>
      </w:pPr>
      <w:r>
        <w:rPr>
          <w:rFonts w:ascii="Arial" w:cs="Arial" w:eastAsia="Arial" w:hAnsi="Arial"/>
          <w:sz w:val="24"/>
          <w:szCs w:val="24"/>
        </w:rPr>
        <w:t xml:space="preserve">13. В пункте 1 статьи 126 слова "счета налогоплательщика на основании вступившего в законную силу судебного акта" заменить словами "счетов налогоплательщиками ежемесячно, не позднее пятого числа месяца, следующего за днем открытия или закрытия счета, в орган налоговой службы по месту регистрации.".</w:t>
      </w:r>
    </w:p>
    <w:p>
      <w:pPr>
        <w:spacing w:after="60"/>
        <w:ind w:firstLine="567"/>
        <w:jc w:val="both"/>
      </w:pPr>
      <w:r>
        <w:rPr>
          <w:rFonts w:ascii="Arial" w:cs="Arial" w:eastAsia="Arial" w:hAnsi="Arial"/>
          <w:sz w:val="24"/>
          <w:szCs w:val="24"/>
        </w:rPr>
        <w:t xml:space="preserve">14. Статью 142 изложить в следующей редакции:</w:t>
      </w:r>
    </w:p>
    <w:p>
      <w:pPr>
        <w:spacing w:after="60"/>
        <w:ind w:firstLine="567"/>
        <w:jc w:val="both"/>
      </w:pPr>
      <w:r>
        <w:rPr>
          <w:rFonts w:ascii="Arial" w:cs="Arial" w:eastAsia="Arial" w:hAnsi="Arial"/>
          <w:sz w:val="24"/>
          <w:szCs w:val="24"/>
        </w:rPr>
        <w:t xml:space="preserve">"Статья 142. Занижение сумм налога, непредставление налоговой отчетности и неправомерный зачет НДС</w:t>
      </w:r>
    </w:p>
    <w:p>
      <w:pPr>
        <w:spacing w:after="60"/>
        <w:ind w:firstLine="567"/>
        <w:jc w:val="both"/>
      </w:pPr>
      <w:r>
        <w:rPr>
          <w:rFonts w:ascii="Arial" w:cs="Arial" w:eastAsia="Arial" w:hAnsi="Arial"/>
          <w:sz w:val="24"/>
          <w:szCs w:val="24"/>
        </w:rPr>
        <w:t xml:space="preserve">1. Если органом налоговой службы устанавливается, что сумма налога, указанная в налоговой отчетности, занижена по сравнению с суммой налога, которая должна была быть указана в налоговой отчетности, к налогоплательщику:</w:t>
      </w:r>
    </w:p>
    <w:p>
      <w:pPr>
        <w:spacing w:after="60"/>
        <w:ind w:firstLine="567"/>
        <w:jc w:val="both"/>
      </w:pPr>
      <w:r>
        <w:rPr>
          <w:rFonts w:ascii="Arial" w:cs="Arial" w:eastAsia="Arial" w:hAnsi="Arial"/>
          <w:sz w:val="24"/>
          <w:szCs w:val="24"/>
        </w:rPr>
        <w:t xml:space="preserve">1) при занижении суммы налога в размере до 10 процентов к сумме налога, которая должна была быть указана в налоговой отчетности соответствующего налогового периода, - налоговая санкция не применяется;</w:t>
      </w:r>
    </w:p>
    <w:p>
      <w:pPr>
        <w:spacing w:after="60"/>
        <w:ind w:firstLine="567"/>
        <w:jc w:val="both"/>
      </w:pPr>
      <w:r>
        <w:rPr>
          <w:rFonts w:ascii="Arial" w:cs="Arial" w:eastAsia="Arial" w:hAnsi="Arial"/>
          <w:sz w:val="24"/>
          <w:szCs w:val="24"/>
        </w:rPr>
        <w:t xml:space="preserve">2) при занижении суммы налога в размере от 10 до 50 процентов к сумме налога, которая должна была быть указана в налоговой отчетности соответствующего налогового периода, - применяется налоговая санкция в размере 50 процентов от суммы занижения налога;</w:t>
      </w:r>
    </w:p>
    <w:p>
      <w:pPr>
        <w:spacing w:after="60"/>
        <w:ind w:firstLine="567"/>
        <w:jc w:val="both"/>
      </w:pPr>
      <w:r>
        <w:rPr>
          <w:rFonts w:ascii="Arial" w:cs="Arial" w:eastAsia="Arial" w:hAnsi="Arial"/>
          <w:sz w:val="24"/>
          <w:szCs w:val="24"/>
        </w:rPr>
        <w:t xml:space="preserve">3) при занижении суммы налога в размере свыше 50 процентов к сумме налога, которая должна была быть указана в налоговой отчетности соответствующего налогового периода, - применяется налоговая санкция в размере 100 процентов от суммы занижения налога.</w:t>
      </w:r>
    </w:p>
    <w:p>
      <w:pPr>
        <w:spacing w:after="60"/>
        <w:ind w:firstLine="567"/>
        <w:jc w:val="both"/>
      </w:pPr>
      <w:r>
        <w:rPr>
          <w:rFonts w:ascii="Arial" w:cs="Arial" w:eastAsia="Arial" w:hAnsi="Arial"/>
          <w:sz w:val="24"/>
          <w:szCs w:val="24"/>
        </w:rPr>
        <w:t xml:space="preserve">2. Если органом налоговой службы устанавливается, что налогоплательщик не представил налоговую отчетность за определенный налоговый период, вся сумма налогового обязательства, которая подлежала отражению в данной налоговой отчетности, взыскивается в бюджет и к данному налогоплательщику применяется налоговая санкция в размере 100 процентов от суммы выявленного налогового обязательства.</w:t>
      </w:r>
    </w:p>
    <w:p>
      <w:pPr>
        <w:spacing w:after="60"/>
        <w:ind w:firstLine="567"/>
        <w:jc w:val="both"/>
      </w:pPr>
      <w:r>
        <w:rPr>
          <w:rFonts w:ascii="Arial" w:cs="Arial" w:eastAsia="Arial" w:hAnsi="Arial"/>
          <w:sz w:val="24"/>
          <w:szCs w:val="24"/>
        </w:rPr>
        <w:t xml:space="preserve">3. Если органом налоговой службы устанавливается, что налогоплательщик воспользовался правом на зачет суммы НДС, уплаченной или подлежащей уплате за приобретенные материальные ресурсы по недействительным счетам-фактурам, к данному налогоплательщику применяется налоговая санкция в размере 100 процентов от суммы НДС, принятой к зачету.</w:t>
      </w:r>
    </w:p>
    <w:p>
      <w:pPr>
        <w:spacing w:after="60"/>
        <w:ind w:firstLine="567"/>
        <w:jc w:val="both"/>
      </w:pPr>
      <w:r>
        <w:rPr>
          <w:rFonts w:ascii="Arial" w:cs="Arial" w:eastAsia="Arial" w:hAnsi="Arial"/>
          <w:sz w:val="24"/>
          <w:szCs w:val="24"/>
        </w:rPr>
        <w:t xml:space="preserve">4. Если органом налоговой службы устанавливается, что налогоплательщик занизил сумму налога, одновременно используя право на зачет суммы НДС, уплаченной или подлежащей уплате за приобретенные материальные ресурсы по недействительным счетам-фактурам, к данному налогоплательщику применяется налоговая санкция в размере 100 процентов от суммы занижения налога.".</w:t>
      </w:r>
    </w:p>
    <w:p>
      <w:pPr>
        <w:spacing w:after="60"/>
        <w:ind w:firstLine="567"/>
        <w:jc w:val="both"/>
      </w:pPr>
      <w:r>
        <w:rPr>
          <w:rFonts w:ascii="Arial" w:cs="Arial" w:eastAsia="Arial" w:hAnsi="Arial"/>
          <w:sz w:val="24"/>
          <w:szCs w:val="24"/>
        </w:rPr>
        <w:t xml:space="preserve">15. Пункт 1 статьи 224 после слов "на территорию Кыргызской Республики" дополнить словами "в таможенном режиме "Выпуск для свободного обращения".</w:t>
      </w:r>
    </w:p>
    <w:p>
      <w:pPr>
        <w:spacing w:after="60"/>
        <w:ind w:firstLine="567"/>
        <w:jc w:val="both"/>
      </w:pPr>
      <w:r>
        <w:rPr>
          <w:rFonts w:ascii="Arial" w:cs="Arial" w:eastAsia="Arial" w:hAnsi="Arial"/>
          <w:sz w:val="24"/>
          <w:szCs w:val="24"/>
        </w:rPr>
        <w:t xml:space="preserve">16. Статьи 228 и 229 изложить в следующей редакции:</w:t>
      </w:r>
    </w:p>
    <w:p>
      <w:pPr>
        <w:spacing w:after="60"/>
        <w:ind w:firstLine="567"/>
        <w:jc w:val="both"/>
      </w:pPr>
      <w:r>
        <w:rPr>
          <w:rFonts w:ascii="Arial" w:cs="Arial" w:eastAsia="Arial" w:hAnsi="Arial"/>
          <w:sz w:val="24"/>
          <w:szCs w:val="24"/>
        </w:rPr>
        <w:t xml:space="preserve">"Статья 228. Облагаемый субъект. Доступ к информации по налогоплательщикам НДС</w:t>
      </w:r>
    </w:p>
    <w:p>
      <w:pPr>
        <w:spacing w:after="60"/>
        <w:ind w:firstLine="567"/>
        <w:jc w:val="both"/>
      </w:pPr>
      <w:r>
        <w:rPr>
          <w:rFonts w:ascii="Arial" w:cs="Arial" w:eastAsia="Arial" w:hAnsi="Arial"/>
          <w:sz w:val="24"/>
          <w:szCs w:val="24"/>
        </w:rPr>
        <w:t xml:space="preserve">1. Субъект становится облагаемым, если он зарегистрирован или обязан зарегистрироваться в налоговом органе как налогоплательщик НДС в соответствии с настоящим разделом.</w:t>
      </w:r>
    </w:p>
    <w:p>
      <w:pPr>
        <w:spacing w:after="60"/>
        <w:ind w:firstLine="567"/>
        <w:jc w:val="both"/>
      </w:pPr>
      <w:r>
        <w:rPr>
          <w:rFonts w:ascii="Arial" w:cs="Arial" w:eastAsia="Arial" w:hAnsi="Arial"/>
          <w:sz w:val="24"/>
          <w:szCs w:val="24"/>
        </w:rPr>
        <w:t xml:space="preserve">2. Каждый налогоплательщик имеет право свободного доступа к информации о налогоплательщиках НДС, которая включает:</w:t>
      </w:r>
    </w:p>
    <w:p>
      <w:pPr>
        <w:spacing w:after="60"/>
        <w:ind w:firstLine="567"/>
        <w:jc w:val="both"/>
      </w:pPr>
      <w:r>
        <w:rPr>
          <w:rFonts w:ascii="Arial" w:cs="Arial" w:eastAsia="Arial" w:hAnsi="Arial"/>
          <w:sz w:val="24"/>
          <w:szCs w:val="24"/>
        </w:rPr>
        <w:t xml:space="preserve">1) полное наименование налогоплательщика НДС, ИНН и дату регистрации по НДС;</w:t>
      </w:r>
    </w:p>
    <w:p>
      <w:pPr>
        <w:spacing w:after="60"/>
        <w:ind w:firstLine="567"/>
        <w:jc w:val="both"/>
      </w:pPr>
      <w:r>
        <w:rPr>
          <w:rFonts w:ascii="Arial" w:cs="Arial" w:eastAsia="Arial" w:hAnsi="Arial"/>
          <w:sz w:val="24"/>
          <w:szCs w:val="24"/>
        </w:rPr>
        <w:t xml:space="preserve">2) дату включения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3) дату исключения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дату приостановления/возобновления регистрации по НДС;</w:t>
      </w:r>
    </w:p>
    <w:p>
      <w:pPr>
        <w:spacing w:after="60"/>
        <w:ind w:firstLine="567"/>
        <w:jc w:val="both"/>
      </w:pPr>
      <w:r>
        <w:rPr>
          <w:rFonts w:ascii="Arial" w:cs="Arial" w:eastAsia="Arial" w:hAnsi="Arial"/>
          <w:sz w:val="24"/>
          <w:szCs w:val="24"/>
        </w:rPr>
        <w:t xml:space="preserve">5) дату аннулирования регистрации по НДС;</w:t>
      </w:r>
    </w:p>
    <w:p>
      <w:pPr>
        <w:spacing w:after="60"/>
        <w:ind w:firstLine="567"/>
        <w:jc w:val="both"/>
      </w:pPr>
      <w:r>
        <w:rPr>
          <w:rFonts w:ascii="Arial" w:cs="Arial" w:eastAsia="Arial" w:hAnsi="Arial"/>
          <w:sz w:val="24"/>
          <w:szCs w:val="24"/>
        </w:rPr>
        <w:t xml:space="preserve">6) дату, серии и номера счетов-фактур, присвоенных бланкам налогоплательщика;</w:t>
      </w:r>
    </w:p>
    <w:p>
      <w:pPr>
        <w:spacing w:after="60"/>
        <w:ind w:firstLine="567"/>
        <w:jc w:val="both"/>
      </w:pPr>
      <w:r>
        <w:rPr>
          <w:rFonts w:ascii="Arial" w:cs="Arial" w:eastAsia="Arial" w:hAnsi="Arial"/>
          <w:sz w:val="24"/>
          <w:szCs w:val="24"/>
        </w:rPr>
        <w:t xml:space="preserve">7) серии и номера счетов-фактур, признанных недействительными или фиктивными.</w:t>
      </w:r>
    </w:p>
    <w:p>
      <w:pPr>
        <w:spacing w:after="60"/>
        <w:ind w:firstLine="567"/>
        <w:jc w:val="both"/>
      </w:pPr>
      <w:r>
        <w:rPr>
          <w:rFonts w:ascii="Arial" w:cs="Arial" w:eastAsia="Arial" w:hAnsi="Arial"/>
          <w:sz w:val="24"/>
          <w:szCs w:val="24"/>
        </w:rPr>
        <w:t xml:space="preserve">3. Информация, указанная в настоящей статье, размещается на открытом веб-сайте уполномоченного налогового органа не позднее дня, следующего за днем принятия налоговым органом соответствующего решения. Налоговый орган обеспечивает доступ к указанной информации налогоплательщику, зарегистрированному по НДС в данном налоговом органе.</w:t>
      </w:r>
    </w:p>
    <w:p>
      <w:pPr>
        <w:spacing w:after="60"/>
        <w:ind w:firstLine="567"/>
        <w:jc w:val="both"/>
      </w:pPr>
      <w:r>
        <w:rPr>
          <w:rFonts w:ascii="Arial" w:cs="Arial" w:eastAsia="Arial" w:hAnsi="Arial"/>
          <w:sz w:val="24"/>
          <w:szCs w:val="24"/>
        </w:rPr>
        <w:t xml:space="preserve">Статья 229. Требования и порядок регистрации по НДС</w:t>
      </w:r>
    </w:p>
    <w:p>
      <w:pPr>
        <w:spacing w:after="60"/>
        <w:ind w:firstLine="567"/>
        <w:jc w:val="both"/>
      </w:pPr>
      <w:r>
        <w:rPr>
          <w:rFonts w:ascii="Arial" w:cs="Arial" w:eastAsia="Arial" w:hAnsi="Arial"/>
          <w:sz w:val="24"/>
          <w:szCs w:val="24"/>
        </w:rPr>
        <w:t xml:space="preserve">1. Субъект, осуществляющий экономическую деятельность, обязан представить заявление в налоговый орган о регистрации как налогоплательщика НДС, если в течение 12 последовательных месяцев либо в течение периода, составляющего срок менее 12 последовательных месяцев, он осуществлял поставки товаров, работ и услуг, предусмотренных пунктом 2 статьи 224 настоящего Кодекса, стоимость которых составила сумму, превышающую 4000000 сомов (далее в настоящем разделе - регистрационный порог по НДС).</w:t>
      </w:r>
    </w:p>
    <w:p>
      <w:pPr>
        <w:spacing w:after="60"/>
        <w:ind w:firstLine="567"/>
        <w:jc w:val="both"/>
      </w:pPr>
      <w:r>
        <w:rPr>
          <w:rFonts w:ascii="Arial" w:cs="Arial" w:eastAsia="Arial" w:hAnsi="Arial"/>
          <w:sz w:val="24"/>
          <w:szCs w:val="24"/>
        </w:rPr>
        <w:t xml:space="preserve">Для целей настоящего раздела стоимость облагаемых поставок определяется:</w:t>
      </w:r>
    </w:p>
    <w:p>
      <w:pPr>
        <w:spacing w:after="60"/>
        <w:ind w:firstLine="567"/>
        <w:jc w:val="both"/>
      </w:pPr>
      <w:r>
        <w:rPr>
          <w:rFonts w:ascii="Arial" w:cs="Arial" w:eastAsia="Arial" w:hAnsi="Arial"/>
          <w:sz w:val="24"/>
          <w:szCs w:val="24"/>
        </w:rPr>
        <w:t xml:space="preserve">1) для отечественных организаций - с учетом стоимости облагаемых поставок всех обособленных подразделений данного субъекта на территории Кыргызской Республики;</w:t>
      </w:r>
    </w:p>
    <w:p>
      <w:pPr>
        <w:spacing w:after="60"/>
        <w:ind w:firstLine="567"/>
        <w:jc w:val="both"/>
      </w:pPr>
      <w:r>
        <w:rPr>
          <w:rFonts w:ascii="Arial" w:cs="Arial" w:eastAsia="Arial" w:hAnsi="Arial"/>
          <w:sz w:val="24"/>
          <w:szCs w:val="24"/>
        </w:rPr>
        <w:t xml:space="preserve">2) для иностранных организаций и индивидуальных предпринимателей, осуществляющих деятельность через постоянное учреждение, - с учетом регистрации в соответствии с частью 4 статьи 96 настоящего Кодекса;</w:t>
      </w:r>
    </w:p>
    <w:p>
      <w:pPr>
        <w:spacing w:after="60"/>
        <w:ind w:firstLine="567"/>
        <w:jc w:val="both"/>
      </w:pPr>
      <w:r>
        <w:rPr>
          <w:rFonts w:ascii="Arial" w:cs="Arial" w:eastAsia="Arial" w:hAnsi="Arial"/>
          <w:sz w:val="24"/>
          <w:szCs w:val="24"/>
        </w:rPr>
        <w:t xml:space="preserve">3) для субъекта, на которого договором простого товарищества возложено ведение дел этого товарищества, - с учетом деятельности, осуществляемой по договору простого товарищества.</w:t>
      </w:r>
    </w:p>
    <w:p>
      <w:pPr>
        <w:spacing w:after="60"/>
        <w:ind w:firstLine="567"/>
        <w:jc w:val="both"/>
      </w:pPr>
      <w:r>
        <w:rPr>
          <w:rFonts w:ascii="Arial" w:cs="Arial" w:eastAsia="Arial" w:hAnsi="Arial"/>
          <w:sz w:val="24"/>
          <w:szCs w:val="24"/>
        </w:rPr>
        <w:t xml:space="preserve">2. При передаче имущества в доверительное управление, доверительный управляющий обязан зарегистрироваться как налогоплательщик НДС по деятельности, осуществляемой по договору доверительного управления, в соответствии с требованиями настоящей статьи. В этом случае доверительное управление рассматривается как самостоятельный налогоплательщик НДС, отдельно от учредителя управления.</w:t>
      </w:r>
    </w:p>
    <w:p>
      <w:pPr>
        <w:spacing w:after="60"/>
        <w:ind w:firstLine="567"/>
        <w:jc w:val="both"/>
      </w:pPr>
      <w:r>
        <w:rPr>
          <w:rFonts w:ascii="Arial" w:cs="Arial" w:eastAsia="Arial" w:hAnsi="Arial"/>
          <w:sz w:val="24"/>
          <w:szCs w:val="24"/>
        </w:rPr>
        <w:t xml:space="preserve">3. Субъект обязан представить заявление о регистрации как налогоплательщика НДС в течение месяца по истечении периода, в котором общая стоимость облагаемых поставок превысила регистрационный порог по НДС.</w:t>
      </w:r>
    </w:p>
    <w:p>
      <w:pPr>
        <w:spacing w:after="60"/>
        <w:ind w:firstLine="567"/>
        <w:jc w:val="both"/>
      </w:pPr>
      <w:r>
        <w:rPr>
          <w:rFonts w:ascii="Arial" w:cs="Arial" w:eastAsia="Arial" w:hAnsi="Arial"/>
          <w:sz w:val="24"/>
          <w:szCs w:val="24"/>
        </w:rPr>
        <w:t xml:space="preserve">Если субъект, который был обязан зарегистрироваться в соответствии с требованиями части 1 настоящей статьи, не подал заявление о регистрации или подал его несвоевременно, он признается облагаемым субъектом на основании решения налогового органа с первого дня месяца, следующего за месяцем, в котором облагаемый субъект был обязан направить заявление о регистрации как налогоплательщика НДС.</w:t>
      </w:r>
    </w:p>
    <w:p>
      <w:pPr>
        <w:spacing w:after="60"/>
        <w:ind w:firstLine="567"/>
        <w:jc w:val="both"/>
      </w:pPr>
      <w:r>
        <w:rPr>
          <w:rFonts w:ascii="Arial" w:cs="Arial" w:eastAsia="Arial" w:hAnsi="Arial"/>
          <w:sz w:val="24"/>
          <w:szCs w:val="24"/>
        </w:rPr>
        <w:t xml:space="preserve">4. Субъект, который не обязан зарегистрироваться, имеет право зарегистрироваться как налогоплательщик НДС добровольно, при одновременном выполнении следующих условий:</w:t>
      </w:r>
    </w:p>
    <w:p>
      <w:pPr>
        <w:spacing w:after="60"/>
        <w:ind w:firstLine="567"/>
        <w:jc w:val="both"/>
      </w:pPr>
      <w:r>
        <w:rPr>
          <w:rFonts w:ascii="Arial" w:cs="Arial" w:eastAsia="Arial" w:hAnsi="Arial"/>
          <w:sz w:val="24"/>
          <w:szCs w:val="24"/>
        </w:rPr>
        <w:t xml:space="preserve">а) наличие у налогоплательщика юридического адреса, позволяющего идентифицировать место деятельности субъекта и подтверждение права собственности или пользования на нежилые помещения, в которых осуществляется предпринимательская деятельность субъекта;</w:t>
      </w:r>
    </w:p>
    <w:p>
      <w:pPr>
        <w:spacing w:after="60"/>
        <w:ind w:firstLine="567"/>
        <w:jc w:val="both"/>
      </w:pPr>
      <w:r>
        <w:rPr>
          <w:rFonts w:ascii="Arial" w:cs="Arial" w:eastAsia="Arial" w:hAnsi="Arial"/>
          <w:sz w:val="24"/>
          <w:szCs w:val="24"/>
        </w:rPr>
        <w:t xml:space="preserve">б) наличие у налогоплательщика расчетного счета в отечественном банке;</w:t>
      </w:r>
    </w:p>
    <w:p>
      <w:pPr>
        <w:spacing w:after="60"/>
        <w:ind w:firstLine="567"/>
        <w:jc w:val="both"/>
      </w:pPr>
      <w:r>
        <w:rPr>
          <w:rFonts w:ascii="Arial" w:cs="Arial" w:eastAsia="Arial" w:hAnsi="Arial"/>
          <w:sz w:val="24"/>
          <w:szCs w:val="24"/>
        </w:rPr>
        <w:t xml:space="preserve">в) письменное обязательство налогоплательщика представлять налоговую отчетность в электронном виде;</w:t>
      </w:r>
    </w:p>
    <w:p>
      <w:pPr>
        <w:spacing w:after="60"/>
        <w:ind w:firstLine="567"/>
        <w:jc w:val="both"/>
      </w:pPr>
      <w:r>
        <w:rPr>
          <w:rFonts w:ascii="Arial" w:cs="Arial" w:eastAsia="Arial" w:hAnsi="Arial"/>
          <w:sz w:val="24"/>
          <w:szCs w:val="24"/>
        </w:rPr>
        <w:t xml:space="preserve">г) соблюдение одного из следующих условий:</w:t>
      </w:r>
    </w:p>
    <w:p>
      <w:pPr>
        <w:spacing w:after="60"/>
        <w:ind w:firstLine="567"/>
        <w:jc w:val="both"/>
      </w:pPr>
      <w:r>
        <w:rPr>
          <w:rFonts w:ascii="Arial" w:cs="Arial" w:eastAsia="Arial" w:hAnsi="Arial"/>
          <w:sz w:val="24"/>
          <w:szCs w:val="24"/>
        </w:rPr>
        <w:t xml:space="preserve">- представление налогоплательщиком налоговой отчетности в соответствии с настоящим Кодексом в течение периода не менее 12 календарных месяцев или</w:t>
      </w:r>
    </w:p>
    <w:p>
      <w:pPr>
        <w:spacing w:after="60"/>
        <w:ind w:firstLine="567"/>
        <w:jc w:val="both"/>
      </w:pPr>
      <w:r>
        <w:rPr>
          <w:rFonts w:ascii="Arial" w:cs="Arial" w:eastAsia="Arial" w:hAnsi="Arial"/>
          <w:sz w:val="24"/>
          <w:szCs w:val="24"/>
        </w:rPr>
        <w:t xml:space="preserve">- предоставление налогоплательщиком банковской гарантии или депозита налогоплательщика на сумму 10000 расчетных показателей и сроком 12 месяцев в качестве обеспечения исполнения налогоплательщиком обязательств по НДС в соответствии с требованиями, предусмотренными, соответственно, статьями 72 и 73 настоящего Кодекса.</w:t>
      </w:r>
    </w:p>
    <w:p>
      <w:pPr>
        <w:spacing w:after="60"/>
        <w:ind w:firstLine="567"/>
        <w:jc w:val="both"/>
      </w:pPr>
      <w:r>
        <w:rPr>
          <w:rFonts w:ascii="Arial" w:cs="Arial" w:eastAsia="Arial" w:hAnsi="Arial"/>
          <w:sz w:val="24"/>
          <w:szCs w:val="24"/>
        </w:rPr>
        <w:t xml:space="preserve">Регистрация хозяйствующего субъекта как налогоплательщика НДС в добровольном порядке не допускается, если должностные лица органов управления субъекта, один или несколько его участников, подпадающих под определение взаимозависимого субъекта:</w:t>
      </w:r>
    </w:p>
    <w:p>
      <w:pPr>
        <w:spacing w:after="60"/>
        <w:ind w:firstLine="567"/>
        <w:jc w:val="both"/>
      </w:pPr>
      <w:r>
        <w:rPr>
          <w:rFonts w:ascii="Arial" w:cs="Arial" w:eastAsia="Arial" w:hAnsi="Arial"/>
          <w:sz w:val="24"/>
          <w:szCs w:val="24"/>
        </w:rPr>
        <w:t xml:space="preserve">- ранее руководили субъектами или учреждали субъекты, регистрация которых по НДС была аннулирована налоговым органом;</w:t>
      </w:r>
    </w:p>
    <w:p>
      <w:pPr>
        <w:spacing w:after="60"/>
        <w:ind w:firstLine="567"/>
        <w:jc w:val="both"/>
      </w:pPr>
      <w:r>
        <w:rPr>
          <w:rFonts w:ascii="Arial" w:cs="Arial" w:eastAsia="Arial" w:hAnsi="Arial"/>
          <w:sz w:val="24"/>
          <w:szCs w:val="24"/>
        </w:rPr>
        <w:t xml:space="preserve">- или привлекались к уголовной ответственности за оформление и передачу недействительных или фиктивных счетов-фактур.</w:t>
      </w:r>
    </w:p>
    <w:p>
      <w:pPr>
        <w:spacing w:after="60"/>
        <w:ind w:firstLine="567"/>
        <w:jc w:val="both"/>
      </w:pPr>
      <w:r>
        <w:rPr>
          <w:rFonts w:ascii="Arial" w:cs="Arial" w:eastAsia="Arial" w:hAnsi="Arial"/>
          <w:sz w:val="24"/>
          <w:szCs w:val="24"/>
        </w:rPr>
        <w:t xml:space="preserve">5. Субъект, у которого аннулирована регистрация как налогоплательщика по НДС, не имеет права регистрироваться как налогоплательщик НДС в добровольном порядке.</w:t>
      </w:r>
    </w:p>
    <w:p>
      <w:pPr>
        <w:spacing w:after="60"/>
        <w:ind w:firstLine="567"/>
        <w:jc w:val="both"/>
      </w:pPr>
      <w:r>
        <w:rPr>
          <w:rFonts w:ascii="Arial" w:cs="Arial" w:eastAsia="Arial" w:hAnsi="Arial"/>
          <w:sz w:val="24"/>
          <w:szCs w:val="24"/>
        </w:rPr>
        <w:t xml:space="preserve">6. Регистрация субъекта как налогоплательщика НДС осуществляется по месту налоговой регистрации облагаемого субъекта.</w:t>
      </w:r>
    </w:p>
    <w:p>
      <w:pPr>
        <w:spacing w:after="60"/>
        <w:ind w:firstLine="567"/>
        <w:jc w:val="both"/>
      </w:pPr>
      <w:r>
        <w:rPr>
          <w:rFonts w:ascii="Arial" w:cs="Arial" w:eastAsia="Arial" w:hAnsi="Arial"/>
          <w:sz w:val="24"/>
          <w:szCs w:val="24"/>
        </w:rPr>
        <w:t xml:space="preserve">7. В сроки, установленные в статье 114-2 настоящего Кодекса, орган налоговой службы обязан провести обследование по НДС налогоплательщика и вынести решение по заявлению налогоплательщика на регистрацию как налогоплательщика НДС в добровольном порядке, не позднее 18 рабочих дней со дня, следующего за днем поступления заявления.</w:t>
      </w:r>
    </w:p>
    <w:p>
      <w:pPr>
        <w:spacing w:after="60"/>
        <w:ind w:firstLine="567"/>
        <w:jc w:val="both"/>
      </w:pPr>
      <w:r>
        <w:rPr>
          <w:rFonts w:ascii="Arial" w:cs="Arial" w:eastAsia="Arial" w:hAnsi="Arial"/>
          <w:sz w:val="24"/>
          <w:szCs w:val="24"/>
        </w:rPr>
        <w:t xml:space="preserve">Регистрация вступает в силу с первого дня месяца, следующего за месяцем, в котором органом налоговой службы принято решение о регистрации субъекта как налогоплательщика НДС.".</w:t>
      </w:r>
    </w:p>
    <w:p>
      <w:pPr>
        <w:spacing w:after="60"/>
        <w:ind w:firstLine="567"/>
        <w:jc w:val="both"/>
      </w:pPr>
      <w:r>
        <w:rPr>
          <w:rFonts w:ascii="Arial" w:cs="Arial" w:eastAsia="Arial" w:hAnsi="Arial"/>
          <w:sz w:val="24"/>
          <w:szCs w:val="24"/>
        </w:rPr>
        <w:t xml:space="preserve">17. Главу 36 дополнить статьей 229-1 следующего содержания:</w:t>
      </w:r>
    </w:p>
    <w:p>
      <w:pPr>
        <w:spacing w:after="60"/>
        <w:ind w:firstLine="567"/>
        <w:jc w:val="both"/>
      </w:pPr>
      <w:r>
        <w:rPr>
          <w:rFonts w:ascii="Arial" w:cs="Arial" w:eastAsia="Arial" w:hAnsi="Arial"/>
          <w:sz w:val="24"/>
          <w:szCs w:val="24"/>
        </w:rPr>
        <w:t xml:space="preserve">"Статья 229-1. Приостановление регистрации по НДС</w:t>
      </w:r>
    </w:p>
    <w:p>
      <w:pPr>
        <w:spacing w:after="60"/>
        <w:ind w:firstLine="567"/>
        <w:jc w:val="both"/>
      </w:pPr>
      <w:r>
        <w:rPr>
          <w:rFonts w:ascii="Arial" w:cs="Arial" w:eastAsia="Arial" w:hAnsi="Arial"/>
          <w:sz w:val="24"/>
          <w:szCs w:val="24"/>
        </w:rPr>
        <w:t xml:space="preserve">1. Приостановление регистрации по НДС осуществляется на основании решения налогового органа в случае непредставления налогоплательщиком отчетности по НДС до 10 числа месяца, следующего за месяцем, в котором отчетность должна быть представлена.</w:t>
      </w:r>
    </w:p>
    <w:p>
      <w:pPr>
        <w:spacing w:after="60"/>
        <w:ind w:firstLine="567"/>
        <w:jc w:val="both"/>
      </w:pPr>
      <w:r>
        <w:rPr>
          <w:rFonts w:ascii="Arial" w:cs="Arial" w:eastAsia="Arial" w:hAnsi="Arial"/>
          <w:sz w:val="24"/>
          <w:szCs w:val="24"/>
        </w:rPr>
        <w:t xml:space="preserve">2. Приостановление регистрации по НДС приводит к следующим последствиям:</w:t>
      </w:r>
    </w:p>
    <w:p>
      <w:pPr>
        <w:spacing w:after="60"/>
        <w:ind w:firstLine="567"/>
        <w:jc w:val="both"/>
      </w:pPr>
      <w:r>
        <w:rPr>
          <w:rFonts w:ascii="Arial" w:cs="Arial" w:eastAsia="Arial" w:hAnsi="Arial"/>
          <w:sz w:val="24"/>
          <w:szCs w:val="24"/>
        </w:rPr>
        <w:t xml:space="preserve">1) налогоплательщик исключается из Перечня налогоплательщиков по возмещению и/или возврату НДС, если он был включен в этот Перечень, со дня, следующего за днем принятия решения о приостановлении регистрации по НДС;</w:t>
      </w:r>
    </w:p>
    <w:p>
      <w:pPr>
        <w:spacing w:after="60"/>
        <w:ind w:firstLine="567"/>
        <w:jc w:val="both"/>
      </w:pPr>
      <w:r>
        <w:rPr>
          <w:rFonts w:ascii="Arial" w:cs="Arial" w:eastAsia="Arial" w:hAnsi="Arial"/>
          <w:sz w:val="24"/>
          <w:szCs w:val="24"/>
        </w:rPr>
        <w:t xml:space="preserve">2) серии и номера счетов-фактур, присвоенных бланкам счетов-фактур налогоплательщика, по которым он не представил отчетность по НДС, признаются недействительными со дня их присвоения бланкам счетов-фактур налогоплательщика НДС;</w:t>
      </w:r>
    </w:p>
    <w:p>
      <w:pPr>
        <w:spacing w:after="60"/>
        <w:ind w:firstLine="567"/>
        <w:jc w:val="both"/>
      </w:pPr>
      <w:r>
        <w:rPr>
          <w:rFonts w:ascii="Arial" w:cs="Arial" w:eastAsia="Arial" w:hAnsi="Arial"/>
          <w:sz w:val="24"/>
          <w:szCs w:val="24"/>
        </w:rPr>
        <w:t xml:space="preserve">3) назначается обследование по НДС деятельности налогоплательщика в соответствии с требованиями статей 114-1, 114-2 и 114-3 настоящего Кодекса.</w:t>
      </w:r>
    </w:p>
    <w:p>
      <w:pPr>
        <w:spacing w:after="60"/>
        <w:ind w:firstLine="567"/>
        <w:jc w:val="both"/>
      </w:pPr>
      <w:r>
        <w:rPr>
          <w:rFonts w:ascii="Arial" w:cs="Arial" w:eastAsia="Arial" w:hAnsi="Arial"/>
          <w:sz w:val="24"/>
          <w:szCs w:val="24"/>
        </w:rPr>
        <w:t xml:space="preserve">3. Приостановление регистрации по НДС по основаниям, установленным настоящей статьей, не освобождает налогоплательщика от исполнения налогового обязательства по НДС, а также от уплаты процентов, пени и налоговых санкций, начисленных и/или подлежащих начислению.</w:t>
      </w:r>
    </w:p>
    <w:p>
      <w:pPr>
        <w:spacing w:after="60"/>
        <w:ind w:firstLine="567"/>
        <w:jc w:val="both"/>
      </w:pPr>
      <w:r>
        <w:rPr>
          <w:rFonts w:ascii="Arial" w:cs="Arial" w:eastAsia="Arial" w:hAnsi="Arial"/>
          <w:sz w:val="24"/>
          <w:szCs w:val="24"/>
        </w:rPr>
        <w:t xml:space="preserve">4. Регистрация по НДС возобновляется при условии представления налогоплательщиком отчетности по НДС не позднее 2 календарных месяцев со дня, следующего за днем, когда отчет по НДС должен быть представлен.</w:t>
      </w:r>
    </w:p>
    <w:p>
      <w:pPr>
        <w:spacing w:after="60"/>
        <w:ind w:firstLine="567"/>
        <w:jc w:val="both"/>
      </w:pPr>
      <w:r>
        <w:rPr>
          <w:rFonts w:ascii="Arial" w:cs="Arial" w:eastAsia="Arial" w:hAnsi="Arial"/>
          <w:sz w:val="24"/>
          <w:szCs w:val="24"/>
        </w:rPr>
        <w:t xml:space="preserve">Регистрация по НДС возобновляется с первого числа месяца, следующего за месяцем представления налогоплательщиком НДС отчетности.</w:t>
      </w:r>
    </w:p>
    <w:p>
      <w:pPr>
        <w:spacing w:after="60"/>
        <w:ind w:firstLine="567"/>
        <w:jc w:val="both"/>
      </w:pPr>
      <w:r>
        <w:rPr>
          <w:rFonts w:ascii="Arial" w:cs="Arial" w:eastAsia="Arial" w:hAnsi="Arial"/>
          <w:sz w:val="24"/>
          <w:szCs w:val="24"/>
        </w:rPr>
        <w:t xml:space="preserve">5. Возобновление регистрации по НДС предоставляет налогоплательщику право на присвоение серий и номеров счетов-фактур, но не отменяет последствий, наступивших вследствие приостановления регистрации по НДС.".</w:t>
      </w:r>
    </w:p>
    <w:p>
      <w:pPr>
        <w:spacing w:after="60"/>
        <w:ind w:firstLine="567"/>
        <w:jc w:val="both"/>
      </w:pPr>
      <w:r>
        <w:rPr>
          <w:rFonts w:ascii="Arial" w:cs="Arial" w:eastAsia="Arial" w:hAnsi="Arial"/>
          <w:sz w:val="24"/>
          <w:szCs w:val="24"/>
        </w:rPr>
        <w:t xml:space="preserve">18. Статью 230 изложить в следующей редакции:</w:t>
      </w:r>
    </w:p>
    <w:p>
      <w:pPr>
        <w:spacing w:after="60"/>
        <w:ind w:firstLine="567"/>
        <w:jc w:val="both"/>
      </w:pPr>
      <w:r>
        <w:rPr>
          <w:rFonts w:ascii="Arial" w:cs="Arial" w:eastAsia="Arial" w:hAnsi="Arial"/>
          <w:sz w:val="24"/>
          <w:szCs w:val="24"/>
        </w:rPr>
        <w:t xml:space="preserve">"Статья 230. Аннулирование регистрации по НДС</w:t>
      </w:r>
    </w:p>
    <w:p>
      <w:pPr>
        <w:spacing w:after="60"/>
        <w:ind w:firstLine="567"/>
        <w:jc w:val="both"/>
      </w:pPr>
      <w:r>
        <w:rPr>
          <w:rFonts w:ascii="Arial" w:cs="Arial" w:eastAsia="Arial" w:hAnsi="Arial"/>
          <w:sz w:val="24"/>
          <w:szCs w:val="24"/>
        </w:rPr>
        <w:t xml:space="preserve">1. В случае если облагаемая стоимость поставок не превысила регистрационный порог по НДС за последние 12 месяцев, облагаемый субъект, зарегистрированный по НДС в обязательном порядке, имеет право подать заявление об аннулировании регистрации.</w:t>
      </w:r>
    </w:p>
    <w:p>
      <w:pPr>
        <w:spacing w:after="60"/>
        <w:ind w:firstLine="567"/>
        <w:jc w:val="both"/>
      </w:pPr>
      <w:r>
        <w:rPr>
          <w:rFonts w:ascii="Arial" w:cs="Arial" w:eastAsia="Arial" w:hAnsi="Arial"/>
          <w:sz w:val="24"/>
          <w:szCs w:val="24"/>
        </w:rPr>
        <w:t xml:space="preserve">2. Регистрация по НДС аннулируется при возбуждении процесса банкротства облагаемого субъекта. Аннулирование регистрации осуществляется по заявлению специального администратора, который обязан подать заявление в течение 10 рабочих дней, следующих за днем начала процесса банкротства.</w:t>
      </w:r>
    </w:p>
    <w:p>
      <w:pPr>
        <w:spacing w:after="60"/>
        <w:ind w:firstLine="567"/>
        <w:jc w:val="both"/>
      </w:pPr>
      <w:r>
        <w:rPr>
          <w:rFonts w:ascii="Arial" w:cs="Arial" w:eastAsia="Arial" w:hAnsi="Arial"/>
          <w:sz w:val="24"/>
          <w:szCs w:val="24"/>
        </w:rPr>
        <w:t xml:space="preserve">3. Облагаемый субъект обязан обратиться с заявлением в органы налоговой службы с целью аннулирования регистрации в случае, если он прекратил осуществлять облагаемые поставки в связи с ликвидацией, не позднее месяца, следующего за месяцем, в котором было принято решение о ликвидации.</w:t>
      </w:r>
    </w:p>
    <w:p>
      <w:pPr>
        <w:spacing w:after="60"/>
        <w:ind w:firstLine="567"/>
        <w:jc w:val="both"/>
      </w:pPr>
      <w:r>
        <w:rPr>
          <w:rFonts w:ascii="Arial" w:cs="Arial" w:eastAsia="Arial" w:hAnsi="Arial"/>
          <w:sz w:val="24"/>
          <w:szCs w:val="24"/>
        </w:rPr>
        <w:t xml:space="preserve">4. По заявлению налогоплательщика органы налоговой службы обязаны аннулировать добровольную регистрацию по НДС в случае, если намерение об осуществлении поставок товаров, работ и услуг прекращается до осуществления облагаемых поставок.</w:t>
      </w:r>
    </w:p>
    <w:p>
      <w:pPr>
        <w:spacing w:after="60"/>
        <w:ind w:firstLine="567"/>
        <w:jc w:val="both"/>
      </w:pPr>
      <w:r>
        <w:rPr>
          <w:rFonts w:ascii="Arial" w:cs="Arial" w:eastAsia="Arial" w:hAnsi="Arial"/>
          <w:sz w:val="24"/>
          <w:szCs w:val="24"/>
        </w:rPr>
        <w:t xml:space="preserve">5. При аннулировании регистрации сумма превышения НДС по приобретенным материальным ресурсам над суммой НДС по облагаемым поставкам подлежит возмещению или возврату в порядке, установленном настоящим разделом.</w:t>
      </w:r>
    </w:p>
    <w:p>
      <w:pPr>
        <w:spacing w:after="60"/>
        <w:ind w:firstLine="567"/>
        <w:jc w:val="both"/>
      </w:pPr>
      <w:r>
        <w:rPr>
          <w:rFonts w:ascii="Arial" w:cs="Arial" w:eastAsia="Arial" w:hAnsi="Arial"/>
          <w:sz w:val="24"/>
          <w:szCs w:val="24"/>
        </w:rPr>
        <w:t xml:space="preserve">6. Аннулирование регистрации по НДС осуществляется без заявления налогоплательщика, на основании решения органа налоговой службы в случае непредставления налогоплательщиком отчетности по НДС в течение 2 календарных месяцев со дня, следующего за днем, когда отчетность должна быть представлена, налогоплательщик может быть исключен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Основанием для аннулирования регистрации налогоплательщика как налогоплательщика НДС является выявление факта о том, что должностные лица органов управления налогоплательщика НДС, один или несколько его участников, подпадающих под определение взаимозависимого субъекта:</w:t>
      </w:r>
    </w:p>
    <w:p>
      <w:pPr>
        <w:spacing w:after="60"/>
        <w:ind w:firstLine="567"/>
        <w:jc w:val="both"/>
      </w:pPr>
      <w:r>
        <w:rPr>
          <w:rFonts w:ascii="Arial" w:cs="Arial" w:eastAsia="Arial" w:hAnsi="Arial"/>
          <w:sz w:val="24"/>
          <w:szCs w:val="24"/>
        </w:rPr>
        <w:t xml:space="preserve">- ранее руководили субъектами или учреждали субъекты, регистрация которых по НДС была аннулирована налоговым органом;</w:t>
      </w:r>
    </w:p>
    <w:p>
      <w:pPr>
        <w:spacing w:after="60"/>
        <w:ind w:firstLine="567"/>
        <w:jc w:val="both"/>
      </w:pPr>
      <w:r>
        <w:rPr>
          <w:rFonts w:ascii="Arial" w:cs="Arial" w:eastAsia="Arial" w:hAnsi="Arial"/>
          <w:sz w:val="24"/>
          <w:szCs w:val="24"/>
        </w:rPr>
        <w:t xml:space="preserve">- или привлекались к уголовной ответственности за оформление и передачу недействительных или фиктивных счетов-фактур.</w:t>
      </w:r>
    </w:p>
    <w:p>
      <w:pPr>
        <w:spacing w:after="60"/>
        <w:ind w:firstLine="567"/>
        <w:jc w:val="both"/>
      </w:pPr>
      <w:r>
        <w:rPr>
          <w:rFonts w:ascii="Arial" w:cs="Arial" w:eastAsia="Arial" w:hAnsi="Arial"/>
          <w:sz w:val="24"/>
          <w:szCs w:val="24"/>
        </w:rPr>
        <w:t xml:space="preserve">Аннулирование регистрации вступает в силу с первого числа месяца, следующего за месяцем принятия решения органом налоговой службы.</w:t>
      </w:r>
    </w:p>
    <w:p>
      <w:pPr>
        <w:spacing w:after="60"/>
        <w:ind w:firstLine="567"/>
        <w:jc w:val="both"/>
      </w:pPr>
      <w:r>
        <w:rPr>
          <w:rFonts w:ascii="Arial" w:cs="Arial" w:eastAsia="Arial" w:hAnsi="Arial"/>
          <w:sz w:val="24"/>
          <w:szCs w:val="24"/>
        </w:rPr>
        <w:t xml:space="preserve">7. За исключением случаев, предусмотренных настоящей статьей, регистрация субъекта, добровольно зарегистрированного как плательщика НДС, не может быть аннулирована ранее, чем через 24 месяца со дня вступления в силу данной регистрации.</w:t>
      </w:r>
    </w:p>
    <w:p>
      <w:pPr>
        <w:spacing w:after="60"/>
        <w:ind w:firstLine="567"/>
        <w:jc w:val="both"/>
      </w:pPr>
      <w:r>
        <w:rPr>
          <w:rFonts w:ascii="Arial" w:cs="Arial" w:eastAsia="Arial" w:hAnsi="Arial"/>
          <w:sz w:val="24"/>
          <w:szCs w:val="24"/>
        </w:rPr>
        <w:t xml:space="preserve">8. При подаче заявления об аннулировании регистрации по НДС облагаемый субъект или специальный администратор обязан представить налоговую отчетность по НДС.</w:t>
      </w:r>
    </w:p>
    <w:p>
      <w:pPr>
        <w:spacing w:after="60"/>
        <w:ind w:firstLine="567"/>
        <w:jc w:val="both"/>
      </w:pPr>
      <w:r>
        <w:rPr>
          <w:rFonts w:ascii="Arial" w:cs="Arial" w:eastAsia="Arial" w:hAnsi="Arial"/>
          <w:sz w:val="24"/>
          <w:szCs w:val="24"/>
        </w:rPr>
        <w:t xml:space="preserve">Неиспользованные номера счетов-фактур признаются недействительными в порядке, установленном настоящим Кодексом.</w:t>
      </w:r>
    </w:p>
    <w:p>
      <w:pPr>
        <w:spacing w:after="60"/>
        <w:ind w:firstLine="567"/>
        <w:jc w:val="both"/>
      </w:pPr>
      <w:r>
        <w:rPr>
          <w:rFonts w:ascii="Arial" w:cs="Arial" w:eastAsia="Arial" w:hAnsi="Arial"/>
          <w:sz w:val="24"/>
          <w:szCs w:val="24"/>
        </w:rPr>
        <w:t xml:space="preserve">9. Аннулирование регистрации по НДС не освобождает налогоплательщика от исполнения налогового обязательства по НДС, а также уплаты процентов, пени и налоговых санкций, начисленных и/или подлежащих начислению.".</w:t>
      </w:r>
    </w:p>
    <w:p>
      <w:pPr>
        <w:spacing w:after="60"/>
        <w:ind w:firstLine="567"/>
        <w:jc w:val="both"/>
      </w:pPr>
      <w:r>
        <w:rPr>
          <w:rFonts w:ascii="Arial" w:cs="Arial" w:eastAsia="Arial" w:hAnsi="Arial"/>
          <w:sz w:val="24"/>
          <w:szCs w:val="24"/>
        </w:rPr>
        <w:t xml:space="preserve">19. Пункт 2 части 7 статьи 265 после слова "производство" дополнить словами ", уменьшенные на сумму начисленной амортизации в соответствии с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20. В части 9 статьи 266 слова "и утерянными" исключить.</w:t>
      </w:r>
    </w:p>
    <w:p>
      <w:pPr>
        <w:spacing w:after="60"/>
        <w:ind w:firstLine="567"/>
        <w:jc w:val="both"/>
      </w:pPr>
      <w:r>
        <w:rPr>
          <w:rFonts w:ascii="Arial" w:cs="Arial" w:eastAsia="Arial" w:hAnsi="Arial"/>
          <w:sz w:val="24"/>
          <w:szCs w:val="24"/>
        </w:rPr>
        <w:t xml:space="preserve">21. В части 5 статьи 271 слова "и утерянными" исключить.</w:t>
      </w:r>
    </w:p>
    <w:p>
      <w:pPr>
        <w:spacing w:after="60"/>
        <w:ind w:firstLine="567"/>
        <w:jc w:val="both"/>
      </w:pPr>
      <w:r>
        <w:rPr>
          <w:rFonts w:ascii="Arial" w:cs="Arial" w:eastAsia="Arial" w:hAnsi="Arial"/>
          <w:sz w:val="24"/>
          <w:szCs w:val="24"/>
        </w:rPr>
        <w:t xml:space="preserve">22. В части 1 статьи 275 слова "и утерянными" исключить.</w:t>
      </w:r>
    </w:p>
    <w:p>
      <w:pPr>
        <w:spacing w:after="60"/>
        <w:ind w:firstLine="567"/>
        <w:jc w:val="both"/>
      </w:pPr>
      <w:r>
        <w:rPr>
          <w:rFonts w:ascii="Arial" w:cs="Arial" w:eastAsia="Arial" w:hAnsi="Arial"/>
          <w:sz w:val="24"/>
          <w:szCs w:val="24"/>
        </w:rPr>
        <w:t xml:space="preserve">23. Статьи 278-280 изложить в следующей редакции:</w:t>
      </w:r>
    </w:p>
    <w:p>
      <w:pPr>
        <w:spacing w:after="60"/>
        <w:ind w:firstLine="567"/>
        <w:jc w:val="both"/>
      </w:pPr>
      <w:r>
        <w:rPr>
          <w:rFonts w:ascii="Arial" w:cs="Arial" w:eastAsia="Arial" w:hAnsi="Arial"/>
          <w:sz w:val="24"/>
          <w:szCs w:val="24"/>
        </w:rPr>
        <w:t xml:space="preserve">"Статья 278. Возмещение суммы превышения НДС</w:t>
      </w:r>
    </w:p>
    <w:p>
      <w:pPr>
        <w:spacing w:after="60"/>
        <w:ind w:firstLine="567"/>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облагаемого субъекта.</w:t>
      </w:r>
    </w:p>
    <w:p>
      <w:pPr>
        <w:spacing w:after="60"/>
        <w:ind w:firstLine="567"/>
        <w:jc w:val="both"/>
      </w:pPr>
      <w:r>
        <w:rPr>
          <w:rFonts w:ascii="Arial" w:cs="Arial" w:eastAsia="Arial" w:hAnsi="Arial"/>
          <w:sz w:val="24"/>
          <w:szCs w:val="24"/>
        </w:rPr>
        <w:t xml:space="preserve">2. Возмещением суммы превышения НДС является отнесение суммы превышения НДС облагаемого субъекта за определенный налоговый период в счет начисленной пени, налоговых санкций, НДС следующих налоговых периодов, а также НДС на импорт этого облагаемого субъекта.</w:t>
      </w:r>
    </w:p>
    <w:p>
      <w:pPr>
        <w:spacing w:after="60"/>
        <w:ind w:firstLine="567"/>
        <w:jc w:val="both"/>
      </w:pPr>
      <w:r>
        <w:rPr>
          <w:rFonts w:ascii="Arial" w:cs="Arial" w:eastAsia="Arial" w:hAnsi="Arial"/>
          <w:sz w:val="24"/>
          <w:szCs w:val="24"/>
        </w:rPr>
        <w:t xml:space="preserve">3. Возмещение суммы превышения НДС облагаемому субъекту производится в следующем порядке:</w:t>
      </w:r>
    </w:p>
    <w:p>
      <w:pPr>
        <w:spacing w:after="60"/>
        <w:ind w:firstLine="567"/>
        <w:jc w:val="both"/>
      </w:pPr>
      <w:r>
        <w:rPr>
          <w:rFonts w:ascii="Arial" w:cs="Arial" w:eastAsia="Arial" w:hAnsi="Arial"/>
          <w:sz w:val="24"/>
          <w:szCs w:val="24"/>
        </w:rPr>
        <w:t xml:space="preserve">1) в счет уплаты его пени и налоговых санкций по НДС без заявления облагаемого субъекта;</w:t>
      </w:r>
    </w:p>
    <w:p>
      <w:pPr>
        <w:spacing w:after="60"/>
        <w:ind w:firstLine="567"/>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облагаемого субъекта;</w:t>
      </w:r>
    </w:p>
    <w:p>
      <w:pPr>
        <w:spacing w:after="60"/>
        <w:ind w:firstLine="567"/>
        <w:jc w:val="both"/>
      </w:pPr>
      <w:r>
        <w:rPr>
          <w:rFonts w:ascii="Arial" w:cs="Arial" w:eastAsia="Arial" w:hAnsi="Arial"/>
          <w:sz w:val="24"/>
          <w:szCs w:val="24"/>
        </w:rPr>
        <w:t xml:space="preserve">3) в счет НДС на импорт товаров на основании заявления облагаемого субъекта.</w:t>
      </w:r>
    </w:p>
    <w:p>
      <w:pPr>
        <w:spacing w:after="60"/>
        <w:ind w:firstLine="567"/>
        <w:jc w:val="both"/>
      </w:pPr>
      <w:r>
        <w:rPr>
          <w:rFonts w:ascii="Arial" w:cs="Arial" w:eastAsia="Arial" w:hAnsi="Arial"/>
          <w:sz w:val="24"/>
          <w:szCs w:val="24"/>
        </w:rPr>
        <w:t xml:space="preserve">Статья 279. Возврат суммы превышения НДС по поставкам, облагаемым по нулевой ставке</w:t>
      </w:r>
    </w:p>
    <w:p>
      <w:pPr>
        <w:spacing w:after="60"/>
        <w:ind w:firstLine="567"/>
        <w:jc w:val="both"/>
      </w:pPr>
      <w:r>
        <w:rPr>
          <w:rFonts w:ascii="Arial" w:cs="Arial" w:eastAsia="Arial" w:hAnsi="Arial"/>
          <w:sz w:val="24"/>
          <w:szCs w:val="24"/>
        </w:rPr>
        <w:t xml:space="preserve">1. Если облагаемый субъект осуществляет поставки с нулевой ставкой и стоимость этих поставок в течение 6 последовательных календарных месяцев составила не менее 50 процентов от общего объема облагаемых поставок за данный период, то такой субъект имеет право на возврат суммы превышения НДС.</w:t>
      </w:r>
    </w:p>
    <w:p>
      <w:pPr>
        <w:spacing w:after="60"/>
        <w:ind w:firstLine="567"/>
        <w:jc w:val="both"/>
      </w:pPr>
      <w:r>
        <w:rPr>
          <w:rFonts w:ascii="Arial" w:cs="Arial" w:eastAsia="Arial" w:hAnsi="Arial"/>
          <w:sz w:val="24"/>
          <w:szCs w:val="24"/>
        </w:rPr>
        <w:t xml:space="preserve">Возвратом суммы превышения НДС является отнесение суммы превышения НДС в счет уплаты других налогов, а также выплата суммы превышения из бюджета на банковский счет облагаемого субъекта.</w:t>
      </w:r>
    </w:p>
    <w:p>
      <w:pPr>
        <w:spacing w:after="60"/>
        <w:ind w:firstLine="567"/>
        <w:jc w:val="both"/>
      </w:pPr>
      <w:r>
        <w:rPr>
          <w:rFonts w:ascii="Arial" w:cs="Arial" w:eastAsia="Arial" w:hAnsi="Arial"/>
          <w:sz w:val="24"/>
          <w:szCs w:val="24"/>
        </w:rPr>
        <w:t xml:space="preserve">2. Возврат суммы превышения НДС облагаемому субъекту производится в следующем порядке:</w:t>
      </w:r>
    </w:p>
    <w:p>
      <w:pPr>
        <w:spacing w:after="60"/>
        <w:ind w:firstLine="56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60"/>
        <w:ind w:firstLine="567"/>
        <w:jc w:val="both"/>
      </w:pPr>
      <w:r>
        <w:rPr>
          <w:rFonts w:ascii="Arial" w:cs="Arial" w:eastAsia="Arial" w:hAnsi="Arial"/>
          <w:sz w:val="24"/>
          <w:szCs w:val="24"/>
        </w:rPr>
        <w:t xml:space="preserve">2) выплата суммы превышения НДС на его банковский счет.</w:t>
      </w:r>
    </w:p>
    <w:p>
      <w:pPr>
        <w:spacing w:after="60"/>
        <w:ind w:firstLine="567"/>
        <w:jc w:val="both"/>
      </w:pPr>
      <w:r>
        <w:rPr>
          <w:rFonts w:ascii="Arial" w:cs="Arial" w:eastAsia="Arial" w:hAnsi="Arial"/>
          <w:sz w:val="24"/>
          <w:szCs w:val="24"/>
        </w:rPr>
        <w:t xml:space="preserve">3. Сумма превышения НДС на банковский счет облагаемого субъекта, осуществляющего поставки с нулевой ставкой,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60"/>
        <w:ind w:firstLine="567"/>
        <w:jc w:val="both"/>
      </w:pPr>
      <w:r>
        <w:rPr>
          <w:rFonts w:ascii="Arial" w:cs="Arial" w:eastAsia="Arial" w:hAnsi="Arial"/>
          <w:sz w:val="24"/>
          <w:szCs w:val="24"/>
        </w:rPr>
        <w:t xml:space="preserve">4. Возврат не производится при предоставлении отсрочки, рассрочки уплаты налогов.</w:t>
      </w:r>
    </w:p>
    <w:p>
      <w:pPr>
        <w:spacing w:after="60"/>
        <w:ind w:firstLine="567"/>
        <w:jc w:val="both"/>
      </w:pPr>
      <w:r>
        <w:rPr>
          <w:rFonts w:ascii="Arial" w:cs="Arial" w:eastAsia="Arial" w:hAnsi="Arial"/>
          <w:sz w:val="24"/>
          <w:szCs w:val="24"/>
        </w:rPr>
        <w:t xml:space="preserve">Статья 280. Порядок возмещения и/или возврата суммы превышения НДС</w:t>
      </w:r>
    </w:p>
    <w:p>
      <w:pPr>
        <w:spacing w:after="60"/>
        <w:ind w:firstLine="567"/>
        <w:jc w:val="both"/>
      </w:pPr>
      <w:r>
        <w:rPr>
          <w:rFonts w:ascii="Arial" w:cs="Arial" w:eastAsia="Arial" w:hAnsi="Arial"/>
          <w:sz w:val="24"/>
          <w:szCs w:val="24"/>
        </w:rPr>
        <w:t xml:space="preserve">1. Возмещение и/или возврат суммы превышения НДС осуществляются в упрощенном порядке, если налогоплательщик включен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 Для налогоплательщиков, не включенных в Перечень налогоплательщиков по возмещению и/или возврату НДС, возмещение и/или возврат суммы превышения НДС осуществляются в порядке, предусмотренном частями 10 и 11 настоящей статьи, в пределах суммы превышения НДС, право на зачет которой подтверждено результатами обследования по НДС.</w:t>
      </w:r>
    </w:p>
    <w:p>
      <w:pPr>
        <w:spacing w:after="60"/>
        <w:ind w:firstLine="567"/>
        <w:jc w:val="both"/>
      </w:pPr>
      <w:r>
        <w:rPr>
          <w:rFonts w:ascii="Arial" w:cs="Arial" w:eastAsia="Arial" w:hAnsi="Arial"/>
          <w:sz w:val="24"/>
          <w:szCs w:val="24"/>
        </w:rPr>
        <w:t xml:space="preserve">3. В Перечень налогоплательщиков по возмещению и/или возврату НДС включаются налогоплательщики, деятельность которых соответствует критерию для включения в данный Перечень. Критерием для включения облагаемого субъекта в Перечень налогоплательщиков по возмещению и/или возврату НДС является одновременное соблюдение следующих условий:</w:t>
      </w:r>
    </w:p>
    <w:p>
      <w:pPr>
        <w:spacing w:after="60"/>
        <w:ind w:firstLine="567"/>
        <w:jc w:val="both"/>
      </w:pPr>
      <w:r>
        <w:rPr>
          <w:rFonts w:ascii="Arial" w:cs="Arial" w:eastAsia="Arial" w:hAnsi="Arial"/>
          <w:sz w:val="24"/>
          <w:szCs w:val="24"/>
        </w:rPr>
        <w:t xml:space="preserve">1) на момент подачи заявления облагаемым субъектом о включении в Перечень налогоплательщиков по возмещению и/или возврату НДС он являлся налогоплательщиком НДС в течение периода, не менее 12 последовательных календарных месяцев;</w:t>
      </w:r>
    </w:p>
    <w:p>
      <w:pPr>
        <w:spacing w:after="60"/>
        <w:ind w:firstLine="567"/>
        <w:jc w:val="both"/>
      </w:pPr>
      <w:r>
        <w:rPr>
          <w:rFonts w:ascii="Arial" w:cs="Arial" w:eastAsia="Arial" w:hAnsi="Arial"/>
          <w:sz w:val="24"/>
          <w:szCs w:val="24"/>
        </w:rPr>
        <w:t xml:space="preserve">2) облагаемый субъект не имеет налоговой задолженности, признанной налогоплательщиком;</w:t>
      </w:r>
    </w:p>
    <w:p>
      <w:pPr>
        <w:spacing w:after="60"/>
        <w:ind w:firstLine="567"/>
        <w:jc w:val="both"/>
      </w:pPr>
      <w:r>
        <w:rPr>
          <w:rFonts w:ascii="Arial" w:cs="Arial" w:eastAsia="Arial" w:hAnsi="Arial"/>
          <w:sz w:val="24"/>
          <w:szCs w:val="24"/>
        </w:rPr>
        <w:t xml:space="preserve">3) в течение периода, не менее 12 последовательных календарных месяцев, у облагаемого субъекта не были установлены факты зачета НДС по недействительным или фиктивным счетам-фактурам;</w:t>
      </w:r>
    </w:p>
    <w:p>
      <w:pPr>
        <w:spacing w:after="60"/>
        <w:ind w:firstLine="567"/>
        <w:jc w:val="both"/>
      </w:pPr>
      <w:r>
        <w:rPr>
          <w:rFonts w:ascii="Arial" w:cs="Arial" w:eastAsia="Arial" w:hAnsi="Arial"/>
          <w:sz w:val="24"/>
          <w:szCs w:val="24"/>
        </w:rPr>
        <w:t xml:space="preserve">4) отсутствие уголовного дела, возбужденного за нарушения налогового законодательства или законодательства Кыргызской Республики в сфере таможенного дела, на момент подачи и/или рассмотрения заявления облагаемого субъекта о включении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Налоговый орган обязан принять заявление налогоплательщика о включении в Перечень налогоплательщиков по возмещению и/или возврату НДС. Результаты обследования представляются налоговым органом в уполномоченный налоговый орган не позднее 3 рабочих дней со дня, следующего за днем завершения обследования по НДС. Решение о включении налогоплательщика НДС в Перечень налогоплательщиков по возмещению и/или возврату НДС принимается уполномоченным налоговым органом не позднее 40 календарных дней со дня подачи налогоплательщиком НДС заявления.</w:t>
      </w:r>
    </w:p>
    <w:p>
      <w:pPr>
        <w:spacing w:after="60"/>
        <w:ind w:firstLine="567"/>
        <w:jc w:val="both"/>
      </w:pPr>
      <w:r>
        <w:rPr>
          <w:rFonts w:ascii="Arial" w:cs="Arial" w:eastAsia="Arial" w:hAnsi="Arial"/>
          <w:sz w:val="24"/>
          <w:szCs w:val="24"/>
        </w:rPr>
        <w:t xml:space="preserve">5. Основанием для отказа во включении в Перечень налогоплательщиков по возмещению и/или возврату НДС является несоответствие налогоплательщика критерию для включения в данный Перечень, установленному настоящим Кодексом.</w:t>
      </w:r>
    </w:p>
    <w:p>
      <w:pPr>
        <w:spacing w:after="60"/>
        <w:ind w:firstLine="567"/>
        <w:jc w:val="both"/>
      </w:pPr>
      <w:r>
        <w:rPr>
          <w:rFonts w:ascii="Arial" w:cs="Arial" w:eastAsia="Arial" w:hAnsi="Arial"/>
          <w:sz w:val="24"/>
          <w:szCs w:val="24"/>
        </w:rPr>
        <w:t xml:space="preserve">6. Исключение налогоплательщика из Перечня налогоплательщиков по возмещению и/или возврату НДС допускается в следующих случаях:</w:t>
      </w:r>
    </w:p>
    <w:p>
      <w:pPr>
        <w:spacing w:after="60"/>
        <w:ind w:firstLine="567"/>
        <w:jc w:val="both"/>
      </w:pPr>
      <w:r>
        <w:rPr>
          <w:rFonts w:ascii="Arial" w:cs="Arial" w:eastAsia="Arial" w:hAnsi="Arial"/>
          <w:sz w:val="24"/>
          <w:szCs w:val="24"/>
        </w:rPr>
        <w:t xml:space="preserve">1) на основании решения налогового органа при выявлении фактов неправомерного зачета по НДС с использованием недействительных счетов-фактур;</w:t>
      </w:r>
    </w:p>
    <w:p>
      <w:pPr>
        <w:spacing w:after="60"/>
        <w:ind w:firstLine="567"/>
        <w:jc w:val="both"/>
      </w:pPr>
      <w:r>
        <w:rPr>
          <w:rFonts w:ascii="Arial" w:cs="Arial" w:eastAsia="Arial" w:hAnsi="Arial"/>
          <w:sz w:val="24"/>
          <w:szCs w:val="24"/>
        </w:rPr>
        <w:t xml:space="preserve">2) приостановление регистрации по НДС;</w:t>
      </w:r>
    </w:p>
    <w:p>
      <w:pPr>
        <w:spacing w:after="60"/>
        <w:ind w:firstLine="567"/>
        <w:jc w:val="both"/>
      </w:pPr>
      <w:r>
        <w:rPr>
          <w:rFonts w:ascii="Arial" w:cs="Arial" w:eastAsia="Arial" w:hAnsi="Arial"/>
          <w:sz w:val="24"/>
          <w:szCs w:val="24"/>
        </w:rPr>
        <w:t xml:space="preserve">3) аннулирование регистрации по НДС.</w:t>
      </w:r>
    </w:p>
    <w:p>
      <w:pPr>
        <w:spacing w:after="60"/>
        <w:ind w:firstLine="567"/>
        <w:jc w:val="both"/>
      </w:pPr>
      <w:r>
        <w:rPr>
          <w:rFonts w:ascii="Arial" w:cs="Arial" w:eastAsia="Arial" w:hAnsi="Arial"/>
          <w:sz w:val="24"/>
          <w:szCs w:val="24"/>
        </w:rPr>
        <w:t xml:space="preserve">7. Решение об исключении налогоплательщика из Перечня налогоплательщиков по возмещению и/или возврату НДС может быть оспорено налогоплательщиком в порядке, установленном настоящим Кодексом.</w:t>
      </w:r>
    </w:p>
    <w:p>
      <w:pPr>
        <w:spacing w:after="60"/>
        <w:ind w:firstLine="567"/>
        <w:jc w:val="both"/>
      </w:pPr>
      <w:r>
        <w:rPr>
          <w:rFonts w:ascii="Arial" w:cs="Arial" w:eastAsia="Arial" w:hAnsi="Arial"/>
          <w:sz w:val="24"/>
          <w:szCs w:val="24"/>
        </w:rPr>
        <w:t xml:space="preserve">8. Субъектам, вошедшим в Перечень налогоплательщиков по возмещению и/или возврату НДС, решение о возмещении и/или возврате суммы НДС предоставляется на основании заявления, за исключением случаев, предусмотренных статьей 278 настоящего Кодекса.</w:t>
      </w:r>
    </w:p>
    <w:p>
      <w:pPr>
        <w:spacing w:after="60"/>
        <w:ind w:firstLine="567"/>
        <w:jc w:val="both"/>
      </w:pPr>
      <w:r>
        <w:rPr>
          <w:rFonts w:ascii="Arial" w:cs="Arial" w:eastAsia="Arial" w:hAnsi="Arial"/>
          <w:sz w:val="24"/>
          <w:szCs w:val="24"/>
        </w:rPr>
        <w:t xml:space="preserve">9. Решение о возмещении и/или возврате суммы превышения НДС для субъектов, включенных в Перечень налогоплательщиков по возмещению и/или возврату НДС, принимается территориальными и/или функциональными подразделениями уполномоченного налогового органа вне зависимости от суммы превышения.</w:t>
      </w:r>
    </w:p>
    <w:p>
      <w:pPr>
        <w:spacing w:after="60"/>
        <w:ind w:firstLine="567"/>
        <w:jc w:val="both"/>
      </w:pPr>
      <w:r>
        <w:rPr>
          <w:rFonts w:ascii="Arial" w:cs="Arial" w:eastAsia="Arial" w:hAnsi="Arial"/>
          <w:sz w:val="24"/>
          <w:szCs w:val="24"/>
        </w:rPr>
        <w:t xml:space="preserve">10. Решение о возмещении и/или возврате суммы превышения НДС для субъектов, включенных в Перечень налогоплательщиков по возмещению и/или возврату НДС, принимается не позднее дня, следующего за днем подачи субъектом заявления о возмещении и/или возврате суммы превышения.</w:t>
      </w:r>
    </w:p>
    <w:p>
      <w:pPr>
        <w:spacing w:after="60"/>
        <w:ind w:firstLine="567"/>
        <w:jc w:val="both"/>
      </w:pPr>
      <w:r>
        <w:rPr>
          <w:rFonts w:ascii="Arial" w:cs="Arial" w:eastAsia="Arial" w:hAnsi="Arial"/>
          <w:sz w:val="24"/>
          <w:szCs w:val="24"/>
        </w:rPr>
        <w:t xml:space="preserve">Возмещение и/или возврат суммы превышения НДС субъектам, вошедшим в Перечень налогоплательщиков по возмещению и/или возврату НДС, производятся в срок не более 10 рабочих дней.</w:t>
      </w:r>
    </w:p>
    <w:p>
      <w:pPr>
        <w:spacing w:after="60"/>
        <w:ind w:firstLine="567"/>
        <w:jc w:val="both"/>
      </w:pPr>
      <w:r>
        <w:rPr>
          <w:rFonts w:ascii="Arial" w:cs="Arial" w:eastAsia="Arial" w:hAnsi="Arial"/>
          <w:sz w:val="24"/>
          <w:szCs w:val="24"/>
        </w:rPr>
        <w:t xml:space="preserve">11. Для субъектов, не включенных в Перечень налогоплательщиков по возмещению и/или возврату НДС, возмещение и/или возврат суммы превышения НДС осуществляются в течение 45 календарных дней, следующих за днем получения налоговым органом заявления о возмещении и/или возврате суммы превышения НДС, за исключением случаев, предусмотренных статьей 278 настоящего Кодекса.</w:t>
      </w:r>
    </w:p>
    <w:p>
      <w:pPr>
        <w:spacing w:after="60"/>
        <w:ind w:firstLine="567"/>
        <w:jc w:val="both"/>
      </w:pPr>
      <w:r>
        <w:rPr>
          <w:rFonts w:ascii="Arial" w:cs="Arial" w:eastAsia="Arial" w:hAnsi="Arial"/>
          <w:sz w:val="24"/>
          <w:szCs w:val="24"/>
        </w:rPr>
        <w:t xml:space="preserve">К заявлению налогоплательщика, осуществляющего поставки с нулевой ставкой, прилагаются копии документов за период с момента последней проверки и/или обследования по НДС:</w:t>
      </w:r>
    </w:p>
    <w:p>
      <w:pPr>
        <w:spacing w:after="60"/>
        <w:ind w:firstLine="567"/>
        <w:jc w:val="both"/>
      </w:pPr>
      <w:r>
        <w:rPr>
          <w:rFonts w:ascii="Arial" w:cs="Arial" w:eastAsia="Arial" w:hAnsi="Arial"/>
          <w:sz w:val="24"/>
          <w:szCs w:val="24"/>
        </w:rPr>
        <w:t xml:space="preserve">1) грузовые таможенные декларации;</w:t>
      </w:r>
    </w:p>
    <w:p>
      <w:pPr>
        <w:spacing w:after="60"/>
        <w:ind w:firstLine="567"/>
        <w:jc w:val="both"/>
      </w:pPr>
      <w:r>
        <w:rPr>
          <w:rFonts w:ascii="Arial" w:cs="Arial" w:eastAsia="Arial" w:hAnsi="Arial"/>
          <w:sz w:val="24"/>
          <w:szCs w:val="24"/>
        </w:rPr>
        <w:t xml:space="preserve">2) документ, подтверждающий импорт в страну назначения, такой как тиркарнет, международная товарно-транспортная накладная, накладная, оформляемая при международном железнодорожном грузовом сообщении, платежный документ, подтверждающий факт оплаты за товар в соответствии с договором или контрактом.</w:t>
      </w:r>
    </w:p>
    <w:p>
      <w:pPr>
        <w:spacing w:after="60"/>
        <w:ind w:firstLine="567"/>
        <w:jc w:val="both"/>
      </w:pPr>
      <w:r>
        <w:rPr>
          <w:rFonts w:ascii="Arial" w:cs="Arial" w:eastAsia="Arial" w:hAnsi="Arial"/>
          <w:sz w:val="24"/>
          <w:szCs w:val="24"/>
        </w:rPr>
        <w:t xml:space="preserve">12. Решение о возмещении и/или возврате суммы превышения НДС для субъектов, не включенных в Перечень налогоплательщиков по возмещению и/или возврату НДС, принимается на основе обязательного обследования по НДС в соответствии со статьями 114-1, 114-2 и 114-3 настоящего Кодекса:</w:t>
      </w:r>
    </w:p>
    <w:p>
      <w:pPr>
        <w:spacing w:after="60"/>
        <w:ind w:firstLine="567"/>
        <w:jc w:val="both"/>
      </w:pPr>
      <w:r>
        <w:rPr>
          <w:rFonts w:ascii="Arial" w:cs="Arial" w:eastAsia="Arial" w:hAnsi="Arial"/>
          <w:sz w:val="24"/>
          <w:szCs w:val="24"/>
        </w:rPr>
        <w:t xml:space="preserve">1) территориальными и/или функциональными подразделениями уполномоченного налогового органа:</w:t>
      </w:r>
    </w:p>
    <w:p>
      <w:pPr>
        <w:spacing w:after="60"/>
        <w:ind w:firstLine="567"/>
        <w:jc w:val="both"/>
      </w:pPr>
      <w:r>
        <w:rPr>
          <w:rFonts w:ascii="Arial" w:cs="Arial" w:eastAsia="Arial" w:hAnsi="Arial"/>
          <w:sz w:val="24"/>
          <w:szCs w:val="24"/>
        </w:rPr>
        <w:t xml:space="preserve">а) по суммам до 10000 расчетных показателей в месяц по каждому виду налога в отдельности;</w:t>
      </w:r>
    </w:p>
    <w:p>
      <w:pPr>
        <w:spacing w:after="60"/>
        <w:ind w:firstLine="567"/>
        <w:jc w:val="both"/>
      </w:pPr>
      <w:r>
        <w:rPr>
          <w:rFonts w:ascii="Arial" w:cs="Arial" w:eastAsia="Arial" w:hAnsi="Arial"/>
          <w:sz w:val="24"/>
          <w:szCs w:val="24"/>
        </w:rPr>
        <w:t xml:space="preserve">б) независимо от суммы возмещения и возврата по облагаемым субъектам, включенным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 Комиссией по возмещению и возврату суммы превышения НДС - по суммам свыше 10000 расчетных показателей в месяц, за исключением сумм, предъявленных облагаемыми субъектами, включенными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Состав Комиссии по возмещению и возврату суммы превышения НДС и регламент ее работы,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13. Возмещение и/или возврат суммы превышения НДС, а также возврат НДС дипломатическим и приравненным к ним представительствам в соответствии со статьями 278, 279 и 281 настоящего Кодекса производятся за счет средств, предусмотренных в республиканском бюджете Кыргызской Республики.".</w:t>
      </w:r>
    </w:p>
    <w:p>
      <w:pPr>
        <w:spacing w:after="60"/>
        <w:ind w:firstLine="567"/>
        <w:jc w:val="both"/>
      </w:pPr>
      <w:r>
        <w:rPr>
          <w:rFonts w:ascii="Arial" w:cs="Arial" w:eastAsia="Arial" w:hAnsi="Arial"/>
          <w:sz w:val="24"/>
          <w:szCs w:val="24"/>
        </w:rPr>
        <w:t xml:space="preserve">24. В статье 282:</w:t>
      </w:r>
    </w:p>
    <w:p>
      <w:pPr>
        <w:spacing w:after="60"/>
        <w:ind w:firstLine="567"/>
        <w:jc w:val="both"/>
      </w:pPr>
      <w:r>
        <w:rPr>
          <w:rFonts w:ascii="Arial" w:cs="Arial" w:eastAsia="Arial" w:hAnsi="Arial"/>
          <w:sz w:val="24"/>
          <w:szCs w:val="24"/>
        </w:rPr>
        <w:t xml:space="preserve">- в наименовании статьи слова "и документация" исключить;</w:t>
      </w:r>
    </w:p>
    <w:p>
      <w:pPr>
        <w:spacing w:after="60"/>
        <w:ind w:firstLine="567"/>
        <w:jc w:val="both"/>
      </w:pPr>
      <w:r>
        <w:rPr>
          <w:rFonts w:ascii="Arial" w:cs="Arial" w:eastAsia="Arial" w:hAnsi="Arial"/>
          <w:sz w:val="24"/>
          <w:szCs w:val="24"/>
        </w:rPr>
        <w:t xml:space="preserve">- часть 1 изложить в следующей редакции:</w:t>
      </w:r>
    </w:p>
    <w:p>
      <w:pPr>
        <w:spacing w:after="60"/>
        <w:ind w:firstLine="567"/>
        <w:jc w:val="both"/>
      </w:pPr>
      <w:r>
        <w:rPr>
          <w:rFonts w:ascii="Arial" w:cs="Arial" w:eastAsia="Arial" w:hAnsi="Arial"/>
          <w:sz w:val="24"/>
          <w:szCs w:val="24"/>
        </w:rPr>
        <w:t xml:space="preserve">"1. Счет-фактура НДС является налоговым документом, который оформляется облагаемым субъектом в отношении облагаемой поставки и соответствует следующим условиям:</w:t>
      </w:r>
    </w:p>
    <w:p>
      <w:pPr>
        <w:spacing w:after="60"/>
        <w:ind w:firstLine="567"/>
        <w:jc w:val="both"/>
      </w:pPr>
      <w:r>
        <w:rPr>
          <w:rFonts w:ascii="Arial" w:cs="Arial" w:eastAsia="Arial" w:hAnsi="Arial"/>
          <w:sz w:val="24"/>
          <w:szCs w:val="24"/>
        </w:rPr>
        <w:t xml:space="preserve">1) серия и номер присвоены бланку счета-фактуры налогоплательщика НДС в соответствии с порядком, установленным настоящим Кодексом;</w:t>
      </w:r>
    </w:p>
    <w:p>
      <w:pPr>
        <w:spacing w:after="60"/>
        <w:ind w:firstLine="567"/>
        <w:jc w:val="both"/>
      </w:pPr>
      <w:r>
        <w:rPr>
          <w:rFonts w:ascii="Arial" w:cs="Arial" w:eastAsia="Arial" w:hAnsi="Arial"/>
          <w:sz w:val="24"/>
          <w:szCs w:val="24"/>
        </w:rPr>
        <w:t xml:space="preserve">2) заполнены обязательные реквизиты,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Счет-фактура, не соответствующий условиям настоящей части, является недействительным.</w:t>
      </w:r>
    </w:p>
    <w:p>
      <w:pPr>
        <w:spacing w:after="60"/>
        <w:ind w:firstLine="567"/>
        <w:jc w:val="both"/>
      </w:pPr>
      <w:r>
        <w:rPr>
          <w:rFonts w:ascii="Arial" w:cs="Arial" w:eastAsia="Arial" w:hAnsi="Arial"/>
          <w:sz w:val="24"/>
          <w:szCs w:val="24"/>
        </w:rPr>
        <w:t xml:space="preserve">Счет-фактура НДС, соответствующий условиям настоящей части, однако оформленный для вида, без намерения создать облагаемые поставки при заключении мнимой или притворной сделки, является фиктивным счетом-фактурой НДС.</w:t>
      </w:r>
    </w:p>
    <w:p>
      <w:pPr>
        <w:spacing w:after="60"/>
        <w:ind w:firstLine="567"/>
        <w:jc w:val="both"/>
      </w:pPr>
      <w:r>
        <w:rPr>
          <w:rFonts w:ascii="Arial" w:cs="Arial" w:eastAsia="Arial" w:hAnsi="Arial"/>
          <w:sz w:val="24"/>
          <w:szCs w:val="24"/>
        </w:rPr>
        <w:t xml:space="preserve">Счет-фактура НДС, кроме недействительного и/или фиктивного, служит основанием для принятия сумм НДС по приобретенным материальным ресурсам к зачету, в порядке, предусмотренном настоящим разделом.";</w:t>
      </w:r>
    </w:p>
    <w:p>
      <w:pPr>
        <w:spacing w:after="60"/>
        <w:ind w:firstLine="567"/>
        <w:jc w:val="both"/>
      </w:pPr>
      <w:r>
        <w:rPr>
          <w:rFonts w:ascii="Arial" w:cs="Arial" w:eastAsia="Arial" w:hAnsi="Arial"/>
          <w:sz w:val="24"/>
          <w:szCs w:val="24"/>
        </w:rPr>
        <w:t xml:space="preserve">- части 8 и 9 признать утратившими силу;</w:t>
      </w:r>
    </w:p>
    <w:p>
      <w:pPr>
        <w:spacing w:after="60"/>
        <w:ind w:firstLine="567"/>
        <w:jc w:val="both"/>
      </w:pPr>
      <w:r>
        <w:rPr>
          <w:rFonts w:ascii="Arial" w:cs="Arial" w:eastAsia="Arial" w:hAnsi="Arial"/>
          <w:sz w:val="24"/>
          <w:szCs w:val="24"/>
        </w:rPr>
        <w:t xml:space="preserve">- части 10 и 11 изложить в следующей редакции:</w:t>
      </w:r>
    </w:p>
    <w:p>
      <w:pPr>
        <w:spacing w:after="60"/>
        <w:ind w:firstLine="567"/>
        <w:jc w:val="both"/>
      </w:pPr>
      <w:r>
        <w:rPr>
          <w:rFonts w:ascii="Arial" w:cs="Arial" w:eastAsia="Arial" w:hAnsi="Arial"/>
          <w:sz w:val="24"/>
          <w:szCs w:val="24"/>
        </w:rPr>
        <w:t xml:space="preserve">"10. Серии и номера счетов-фактур присваиваются бланкам счетов-фактур облагаемого субъекта на основании заявления в орган налоговой службы, с учетом ограничений, устанавливаемых Правительством Кыргызской Республики.</w:t>
      </w:r>
    </w:p>
    <w:p>
      <w:pPr>
        <w:spacing w:after="60"/>
        <w:ind w:firstLine="567"/>
        <w:jc w:val="both"/>
      </w:pPr>
      <w:r>
        <w:rPr>
          <w:rFonts w:ascii="Arial" w:cs="Arial" w:eastAsia="Arial" w:hAnsi="Arial"/>
          <w:sz w:val="24"/>
          <w:szCs w:val="24"/>
        </w:rPr>
        <w:t xml:space="preserve">11. Решение о присвоении серий и номеров счетов-фактур, с указанием присвоенных серий и номеров или решение об отказе в присвоении серий и номеров счетов-фактур в день подачи заявления облагаемым субъектом вручается органом налоговой службы облагаемому субъекту, в случае если заявление было зарегистрировано в первой половине дня подачи заявления.</w:t>
      </w:r>
    </w:p>
    <w:p>
      <w:pPr>
        <w:spacing w:after="60"/>
        <w:ind w:firstLine="567"/>
        <w:jc w:val="both"/>
      </w:pPr>
      <w:r>
        <w:rPr>
          <w:rFonts w:ascii="Arial" w:cs="Arial" w:eastAsia="Arial" w:hAnsi="Arial"/>
          <w:sz w:val="24"/>
          <w:szCs w:val="24"/>
        </w:rPr>
        <w:t xml:space="preserve">Если заявление облагаемого субъекта было зарегистрировано во второй половине дня подачи заявления, решение о присвоении серий и номеров счетов-фактур или решение об отказе в присвоении серий и номеров счетов-фактур вручается органом налоговой службы облагаемому субъекту в первой половине рабочего дня, следующего за днем подачи заявления субъектом.</w:t>
      </w:r>
    </w:p>
    <w:p>
      <w:pPr>
        <w:spacing w:after="60"/>
        <w:ind w:firstLine="567"/>
        <w:jc w:val="both"/>
      </w:pPr>
      <w:r>
        <w:rPr>
          <w:rFonts w:ascii="Arial" w:cs="Arial" w:eastAsia="Arial" w:hAnsi="Arial"/>
          <w:sz w:val="24"/>
          <w:szCs w:val="24"/>
        </w:rPr>
        <w:t xml:space="preserve">Решение о присвоении серий и номеров счетов-фактур с указанием присвоенных серий и номеров, или решение об отказе в присвоении серий и номеров счетов-фактур вручается в установленном порядке.</w:t>
      </w:r>
    </w:p>
    <w:p>
      <w:pPr>
        <w:spacing w:after="60"/>
        <w:ind w:firstLine="567"/>
        <w:jc w:val="both"/>
      </w:pPr>
      <w:r>
        <w:rPr>
          <w:rFonts w:ascii="Arial" w:cs="Arial" w:eastAsia="Arial" w:hAnsi="Arial"/>
          <w:sz w:val="24"/>
          <w:szCs w:val="24"/>
        </w:rPr>
        <w:t xml:space="preserve">Если облагаемый субъект уклоняется от получения решения органа налоговой службы о присвоении серий и номеров счетов-фактур в течение срока, превышающего 10 календарных дней со дня подачи заявления, орган налоговой службы обязан принять решение об отмене решения о присвоении серий и номеров счетов-фактур и их аннулировании.";</w:t>
      </w:r>
    </w:p>
    <w:p>
      <w:pPr>
        <w:spacing w:after="60"/>
        <w:ind w:firstLine="567"/>
        <w:jc w:val="both"/>
      </w:pPr>
      <w:r>
        <w:rPr>
          <w:rFonts w:ascii="Arial" w:cs="Arial" w:eastAsia="Arial" w:hAnsi="Arial"/>
          <w:sz w:val="24"/>
          <w:szCs w:val="24"/>
        </w:rPr>
        <w:t xml:space="preserve">- статью дополнить частью 12 следующего содержания:</w:t>
      </w:r>
    </w:p>
    <w:p>
      <w:pPr>
        <w:spacing w:after="60"/>
        <w:ind w:firstLine="567"/>
        <w:jc w:val="both"/>
      </w:pPr>
      <w:r>
        <w:rPr>
          <w:rFonts w:ascii="Arial" w:cs="Arial" w:eastAsia="Arial" w:hAnsi="Arial"/>
          <w:sz w:val="24"/>
          <w:szCs w:val="24"/>
        </w:rPr>
        <w:t xml:space="preserve">"12. Форма счета-фактуры НДС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В части 6 статьи 337 слова "и не более чем в три раза" исключить.</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Настоящий Закон вступает в силу с 1 января 2015 года, за исключением части 1 статьи 114-2 и части 4 статьи 280 Налогового кодекса Кыргызской Республики, которые вступают в силу с 1 июля 2015 года.</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Применение статьи 4 настоящего Закона, после его вступления в силу, осуществляется в следующем порядке:</w:t>
      </w:r>
    </w:p>
    <w:p>
      <w:pPr>
        <w:spacing w:after="60"/>
        <w:ind w:firstLine="567"/>
        <w:jc w:val="both"/>
      </w:pPr>
      <w:r>
        <w:rPr>
          <w:rFonts w:ascii="Arial" w:cs="Arial" w:eastAsia="Arial" w:hAnsi="Arial"/>
          <w:sz w:val="24"/>
          <w:szCs w:val="24"/>
        </w:rPr>
        <w:t xml:space="preserve">1) рассмотрение заявления налогоплательщика по вопросам администрирования НДС, принятого к рассмотрению, и решение по которому не принято до вступления в силу настоящего Закона, осуществляется в соответствии с настоящим Законом,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рассмотрение заявления налогоплательщика о регистрации по НДС в связи с превышением регистрационного порога по НДС осуществляется на основе налогового законодательства, действовавшего до вступления в силу настоящего Закона;</w:t>
      </w:r>
    </w:p>
    <w:p>
      <w:pPr>
        <w:spacing w:after="60"/>
        <w:ind w:firstLine="567"/>
        <w:jc w:val="both"/>
      </w:pPr>
      <w:r>
        <w:rPr>
          <w:rFonts w:ascii="Arial" w:cs="Arial" w:eastAsia="Arial" w:hAnsi="Arial"/>
          <w:sz w:val="24"/>
          <w:szCs w:val="24"/>
        </w:rPr>
        <w:t xml:space="preserve">3) налогоплательщик имеет право использовать бланки строгой отчетности счетов-фактур НДС, оставшиеся в его распоряжении на дату вступления в силу настоящего Закона, для оформления облагаемых поставок в период, начиная с даты вступления в силу настоящего Закона и заканчивая последним днем второго месяца, следующего за месяцем вступления в силу настоящего Закона;</w:t>
      </w:r>
    </w:p>
    <w:p>
      <w:pPr>
        <w:spacing w:after="60"/>
        <w:ind w:firstLine="567"/>
        <w:jc w:val="both"/>
      </w:pPr>
      <w:r>
        <w:rPr>
          <w:rFonts w:ascii="Arial" w:cs="Arial" w:eastAsia="Arial" w:hAnsi="Arial"/>
          <w:sz w:val="24"/>
          <w:szCs w:val="24"/>
        </w:rPr>
        <w:t xml:space="preserve">4) реестры счетов-фактур НДС подлежат представлению налогоплательщиком в отношении бланков строгой отчетности счетов-фактур НДС, оставшихся в распоряжении налогоплательщика на дату вступления в силу настоящего Закона, за период, начиная с даты вступления в силу настоящего Закона и заканчивая последним днем второго месяца, следующего за месяцем вступления в силу настоящего Закона;</w:t>
      </w:r>
    </w:p>
    <w:p>
      <w:pPr>
        <w:spacing w:after="60"/>
        <w:ind w:firstLine="567"/>
        <w:jc w:val="both"/>
      </w:pPr>
      <w:r>
        <w:rPr>
          <w:rFonts w:ascii="Arial" w:cs="Arial" w:eastAsia="Arial" w:hAnsi="Arial"/>
          <w:sz w:val="24"/>
          <w:szCs w:val="24"/>
        </w:rPr>
        <w:t xml:space="preserve">5) налогоплательщик НДС, включенный на дату вступления в силу настоящего Закона в Перечень облагаемых субъектов, по которым решение о возмещении и/или возврате суммы превышения налога на добавленную стоимость принимается в упрощенном порядке в соответствии с частью 4 статьи 280 Налогового кодекса Кыргызской Республики в редакции, действовавшей до вступления в силу настоящего Закона, включается в Перечень налогоплательщиков по возмещению и/или возврату НДС с даты вступления в силу настоящего Закона, без заявления и обследования по НДС.</w:t>
      </w:r>
    </w:p>
    <w:p>
      <w:pPr>
        <w:spacing w:after="60" w:before="200"/>
        <w:ind w:firstLine="567"/>
        <w:jc w:val="left"/>
      </w:pPr>
      <w:r>
        <w:rPr>
          <w:rFonts w:ascii="Arial" w:cs="Arial" w:eastAsia="Arial" w:hAnsi="Arial"/>
          <w:b/>
          <w:bCs/>
          <w:sz w:val="24"/>
          <w:szCs w:val="24"/>
        </w:rPr>
        <w:t xml:space="preserve">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prxt67-9rzupe-dtg41b" Type="http://schemas.openxmlformats.org/officeDocument/2006/relationships/hyperlink" Target="http://kodeks.duckdns.org/document/159126" TargetMode="External"/><Relationship Id="rIdye068gutwxxteyybhou58" Type="http://schemas.openxmlformats.org/officeDocument/2006/relationships/hyperlink" Target="http://kodeks.duckdns.org/document/202913" TargetMode="External"/><Relationship Id="rIdlgkvklhwitkpn2cfgtcnw" Type="http://schemas.openxmlformats.org/officeDocument/2006/relationships/hyperlink" Target="http://kodeks.duckdns.org/document/98688#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2026-09-23T14:42:53.901Z</dcterms:created>
  <dcterms:modified xsi:type="dcterms:W3CDTF">2026-09-23T14:42:53.901Z</dcterms:modified>
</cp:coreProperties>
</file>

<file path=docProps/custom.xml><?xml version="1.0" encoding="utf-8"?>
<Properties xmlns="http://schemas.openxmlformats.org/officeDocument/2006/custom-properties" xmlns:vt="http://schemas.openxmlformats.org/officeDocument/2006/docPropsVTypes"/>
</file>