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txgpilbj0de4hvwcv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ноября 2020 года № 579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2017 года № 299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постановление Правительства Кыргызской Республики "Об утверждении Положения, описания и образца свидетельства на возвращение в Кыргызскую Республику" от 30 июля 2008 года № 407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содействия гражданам Кыргызской Республики, находящимся за пределами Кыргызской Республики, на въезд в Кыргызскую Республику, в соответствии с </w:t>
      </w:r>
      <w:hyperlink w:history="1" r:id="rIdxpnxrbnrxtojc_y0xya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kuvqnnabj3z5scnlp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px7_-bxztvizutaye5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Положения, описания и образца свидетельства на возвращение в Кыргызскую Республику" от 30 июля 2008 года № 407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6sxgfj_bgtbdddrm1d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свидетельстве на возвращение в Кыргызскую Республику, утвержденном вышеуказанным</w:t>
      </w:r>
      <w:hyperlink w:history="1" r:id="rId-cvh11okitvi-itfsbb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5 дополнить предложениями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 действия свидетельства на возвращение в Кыргызскую Республику граждан Кыргызской Республики, а также лиц, передаваемых судебными или правоохранительными органами иностранного государства, подлежащих выдаче, экстрадиции или реадмиссии, составляет 90 дней. При оформлении свидетельств на возвращение в Кыргызскую Республику граждан Кыргызской Республики и лиц, подлежащих выдаче, экстрадиции или реадмиссии, сотрудником дипломатического представительства или консульского учреждения Кыргызской Республики в графе "Основание" бланка свидетельства проставляется специальный штамп или производится соответствующая запись чернилами от руки, подтверждающая/свидетельствующая, что данный гражданин Кыргызской Республики находится в процессе выдачи, экстрадиции или реадмиссии.";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При осуществлении процедуры идентификации личности заявителя Министерство иностранных дел Кыргызской Республики, дипломатическое представительство или консульское учреждение Кыргызской Республики, подключенное в установленном законодательством Кыргызской Республики порядке к автоматизированной системе "Паспорт" уполномоченного государственного органа Кыргызской Республики в сфере регистрации населения, использует сведения и данные, содержащиеся в данной автоматизированной системе. В случае невозможности предоставления заявителем документов, указанных в пункте 5 настоящего Положения, дипломатическое представительство или консульское учреждение Кыргызской Республики, в день принятия заявления об оформлении свидетельства для проведения проверки и идентификации личности заявителя, направляет соответствующий запрос в уполномоченный государственный орган Кыргызской Республики в сфере регистрации населения или территориальное подразделение уполномоченного государственного органа Кыргызской Республики в сфере регистрации населения.";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 результатам проверки уполномоченный государственный орган Кыргызской Республики в сфере регистрации населения или его территориальные подразделения в течение пяти рабочих дней с момента поступления запроса направляют любыми, не запрещенными средствами связи, необходимую информацию в направившее запрос дипломатическое представительство или консульское учреждение Кыргызской Республики, со ссылкой на исходящий номер запроса.";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второго пункта 9 цифры и слово "30 дней" заменить словами "десяти рабочих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"представленных документов" дополнить словами ", на основании установленной Министерством иностранных дел Кыргызской Республики формы отчетности по бланкам строгой отчетности.";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иностранных дел Кыргызской Республики на ежемесячной основе, по установленной Министерством иностранных дел Кыргызской Республики форме отчетности по бланкам строгой отчетности, информирует уполномоченный государственный орган Кыргызской Республики в сфере регистрации населения для учета утраченных и испорченных паспортов Кыргызской Республики и Государственный комитет национальной безопасности Кыргызской Республики - для учета и контроля въезжающих в Кыргызскую Республику граждан Кыргызской Республики, с целью пресечения возможных проявлений угроз национальной безопасности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За выдачу свидетельства дипломатические представительства Кыргызской Республики и консульские учреждения Кыргызской Республики взимают консульские сборы и сборы за фактические расходы, в порядке, установленном нормативными правовыми актами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После возвращения в Кыргызскую Республику заявитель обязан в течение пятнадцати дней обратиться в территориальное подразделение уполномоченного государственного органа Кыргызской Республики в сфере регистрации населения для оформления и изготовления нового паспорта и обязательной сдачи свидетельства.";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слова "Министерства иностранных дел Кыргызской Республики" заменить словами "дипломатического представительства или консульского учреждения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. Оформление бланка свидетельства на возвращение в Кыргызскую Республику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Бланк свидетельства заполняется аккуратно, без исправлений, помарок и неустановленных сокращений. Записи в бланке свидетельства производятся на принтере либо на механической пишущей машинке. На оборотной стороне допускается использование строчных букв. В любых других случаях записи производятся печатными буквами от руки.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Заполнение бланка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поле "фамилия" указывается фамилия заявителя на государственном или официальном языках Кыргызской Республики, соответственно, на стороне, где используется английский язык, фамилия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поле "имя, отчество" указываются имя и отчество (при наличии) заявителя на государственном или официальном языках, соответственно, на стороне, где используется английский язык, имя дублируется способом транслитерации (простого замещения кириллицы на латиницу) либо указывается в соответствии с данными утраченного паспорта;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поле "дата рождения" указываются день, месяц и год рождения заявителя (например: "06.05.1967"). День и месяц в реквизитах всех дат (дата рождения, дата выдачи, дата окончания срока действия свидетельства и дата рождения ребенка) указываются арабскими цифрами двухзначным номером (если день месяца или месяц рождения равен числу от 1 до 9, то перед числами ставится число ноль (например: "05"), Год в реквизитах всех дат (дата рождения, дата выдачи, дата окончания срока действия свидетельства и дата рождения ребенка) указывается арабскими числами четырехзначным числом (например: "1998");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реквизите "место рождения/туулган жери" указывается наименование государства, области либо города, в котором родился заявитель, на государственном или официальном языках, а также указывается наименование государства, в котором родился заявитель, или аббревиатура наименования на английском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случае, если с заявителем следует ребенок, в поле "Направляется в Кыргызскую Республику, с ним следуют:" указываются родственные отношения заявителя и лица, вписываемого в свидетельство ребенка, фамилия, имя и дата рождения ребенка на официальном языке. Фамилия и имя ребенка дублируются латинскими буквами в соответствии с данными утраченного паспорта, при их отсутствии - способом транслитерации. В случае, если на бланке не хватает места для внесения сведений о детях, детям заявителя выдаются отдельные свидетельства;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реквизите "Дата выдачи" указываются день месяца, месяц и год выдачи свидетельства (например: "01.01.2016");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реквизите "Действительно до" указываются день, месяц и год окончания срока действия свидетельства (например: "15.01.2018"). Оформление свидетельства производится на срок, необходимый для въезда (возвращения) на территорию Кыргызской Республики, но не свыше 90 дней;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з) фотография заявителя вклеивается в предназначенную для этого рамку после заполнения бланка. На свободной части бланка вклеиваются фотографии следующих с заявителем детей;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полях "фамилия", "имя, отчество", "дата рождения", "место рождения", "Направляется в Кыргызскую Республику, с ним следуют:" записи производятся в соответствии с имеющимися подтверждающими документами, в том числе в соответствии с информацией, полученной из уполномоченного государственного органа Кыргызской Республики в сфере регистрации населения или территориального подразделения уполномоченного государственного органа Кыргызской Республики в сфере регистрации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нижней части бланка указывается наименование заграничного учреждения Кыргызской Республики, выдавшего свидетельство, на официальном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дипломатического представительства Кыргызской Республики - Посольство Кыргызской Республики, страна (например: "Посольство Кыргызской Республики, Российская Федерация");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консульского учреждения Кыргызской Республики Генеральное консульство/вице-консульство/отделение Посольства Кыргызской Республики, город (например: "Генеральное консульство Кыргызской Республики, Екатеринбург").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. Учет и хранение бланков свидетельства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Бланки свидетельств по серии и номеру подлежат обязательной регистрации в электронном формате, включая электронные программы для дипломатических представительств и консульских учреждений Кыргызской Республики, в специальном оборотном журнале движения и использования бланков строгой отчетности в Министерстве иностранных дел Кыргызской Республики и дипломатических представительствах или консульских учреждениях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Бланки свидетельств хранятся в специально оборудованном помещении, в несгораемых сейфах.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Министерство иностранных дел Кыргызской Республики устанавливает форму отчетности по выданным и использованным бланкам свидетельств строгой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. Ответственность должностных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Должностные лица, нарушившие требования настоящего Положения при выдаче свидетельства, несут ответственность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VI</w:t>
      </w:r>
      <w:r>
        <w:rPr>
          <w:rFonts w:ascii="Arial" w:cs="Arial" w:eastAsia="Arial" w:hAnsi="Arial"/>
          <w:sz w:val="24"/>
          <w:szCs w:val="24"/>
        </w:rPr>
        <w:t xml:space="preserve">. Применение международных договоров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международным договором Кыргызской Республики установлены иные правила, чем те, которые содержатся в настоящем Положении, применяются правила международного договора.";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описании</w:t>
      </w:r>
      <w:r>
        <w:rPr>
          <w:rFonts w:ascii="Arial" w:cs="Arial" w:eastAsia="Arial" w:hAnsi="Arial"/>
          <w:sz w:val="24"/>
          <w:szCs w:val="24"/>
        </w:rPr>
        <w:t xml:space="preserve"> свидетельства на возвращение в Кыргызскую Республику, утвержденном вышеуказанным </w:t>
      </w:r>
      <w:hyperlink w:history="1" r:id="rIdasdznxca9dpc3t530wh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нижней части лицевой стороны бланка свидетельства по центру размещается текст: "Кыргыз Республикасына киргенден тартып 15-кундун ичинде Кыргыз Республикасынын калкты каттоо чойросундогу ыйгарым укуктуу мамлекеттик органына тапшырылыш керек. Подлежит сдаче уполномоченному государственному органу Кыргызской Республики в сфере регистрации населения в течение 15 дней с момента въезда в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. Shall be deposited to the authorized government organ of the Kyrgyz Republic in the sphere of population registration within 15 days from the date of entry to the Kyrgyz Republic.".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информировать по соответствующим дипломатическими каналам компетентные органы иностранных государств о принятии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_tp-sklv-bwmscq38i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dalil.kg/document/98810</w:t>
      </w:r>
    </w:hyperlink>
  </w:p>
  <w:p>
    <w:pPr>
      <w:spacing w:after="0" w:before="40"/>
      <w:jc w:val="center"/>
    </w:pPr>
    <w:hyperlink w:history="1" r:id="rId_rmyhrh5-nts2klcgch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txgpilbj0de4hvwcvhc" Type="http://schemas.openxmlformats.org/officeDocument/2006/relationships/hyperlink" Target="https://dalil.kg/document/157776" TargetMode="External"/><Relationship Id="rIdxpnxrbnrxtojc_y0xya5k" Type="http://schemas.openxmlformats.org/officeDocument/2006/relationships/hyperlink" Target="https://dalil.kg/document/350" TargetMode="External"/><Relationship Id="rId2kuvqnnabj3z5scnlpjki" Type="http://schemas.openxmlformats.org/officeDocument/2006/relationships/hyperlink" Target="https://dalil.kg/document/203685" TargetMode="External"/><Relationship Id="rIdwpx7_-bxztvizutaye5ue" Type="http://schemas.openxmlformats.org/officeDocument/2006/relationships/hyperlink" Target="https://dalil.kg/document/59309" TargetMode="External"/><Relationship Id="rIdj6sxgfj_bgtbdddrm1doc" Type="http://schemas.openxmlformats.org/officeDocument/2006/relationships/hyperlink" Target="https://dalil.kg/document/59427" TargetMode="External"/><Relationship Id="rId-cvh11okitvi-itfsbb7q" Type="http://schemas.openxmlformats.org/officeDocument/2006/relationships/hyperlink" Target="https://dalil.kg/document/59309" TargetMode="External"/><Relationship Id="rIdasdznxca9dpc3t530whf3" Type="http://schemas.openxmlformats.org/officeDocument/2006/relationships/hyperlink" Target="https://dalil.kg/document/9881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_tp-sklv-bwmscq38i7q" Type="http://schemas.openxmlformats.org/officeDocument/2006/relationships/hyperlink" Target="https://dalil.kg/document/98810" TargetMode="External"/><Relationship Id="rId_rmyhrh5-nts2klcgch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2026-09-25T00:54:19.901Z</dcterms:created>
  <dcterms:modified xsi:type="dcterms:W3CDTF">2026-09-25T00:54:19.901Z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