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ypiqdjde3wbpho-ris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Государственном комитете по делам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</w:t>
      </w:r>
    </w:p>
    <w:p>
      <w:pPr>
        <w:spacing w:after="120"/>
        <w:jc w:val="both"/>
      </w:pPr>
      <w:hyperlink w:history="1" r:id="rIdwxtquynbdwhgznwklrw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октября 2018 года № 460 внесены изменения в наименование и по всему тексту настоящего постановления, изложенные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btezvo5-hzqn5rmexny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tcxeclqx1sc8upkon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2zq5tafs1ljcrfwb-e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по делам обороны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комитета по делам обороны Кыргызской Республики согласно </w:t>
      </w:r>
      <w:hyperlink w:history="1" r:id="rIdl7gkuwrzyql-rvilhns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vfcydq0udx37cusvmqp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обороны Кыргызской Республики" от 22 мая 2014 года № 271.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приложении к газете "Эркин тоо" "Нормативные акты Правительства Кыргызской Республики" от 31 января 2016 года N 1 (502-503)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hyzhddlx2amhol5s2t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СХЕМА
 </w:t>
      </w:r>
      <w:r>
        <w:rPr>
          <w:rFonts w:ascii="Arial" w:cs="Arial" w:eastAsia="Arial" w:hAnsi="Arial"/>
          <w:sz w:val="28"/>
          <w:szCs w:val="28"/>
        </w:rPr>
        <w:t xml:space="preserve">управления Государственного комитета по делам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oyjsop3b5t20axxvc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dalil.kg/document/99023</w:t>
      </w:r>
    </w:hyperlink>
  </w:p>
  <w:p>
    <w:pPr>
      <w:spacing w:after="0" w:before="40"/>
      <w:jc w:val="center"/>
    </w:pPr>
    <w:hyperlink w:history="1" r:id="rIdlbu0t9u6r5vda0py--u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piqdjde3wbpho-risiw" Type="http://schemas.openxmlformats.org/officeDocument/2006/relationships/hyperlink" Target="https://dalil.kg/document/158162" TargetMode="External"/><Relationship Id="rIdwxtquynbdwhgznwklrw1n" Type="http://schemas.openxmlformats.org/officeDocument/2006/relationships/hyperlink" Target="https://dalil.kg/document/12619" TargetMode="External"/><Relationship Id="rIdbtezvo5-hzqn5rmexnyny" Type="http://schemas.openxmlformats.org/officeDocument/2006/relationships/hyperlink" Target="https://dalil.kg/document/202668" TargetMode="External"/><Relationship Id="rIdwtcxeclqx1sc8upkonjhs" Type="http://schemas.openxmlformats.org/officeDocument/2006/relationships/hyperlink" Target="https://dalil.kg/document/203685" TargetMode="External"/><Relationship Id="rIdb2zq5tafs1ljcrfwb-ej1" Type="http://schemas.openxmlformats.org/officeDocument/2006/relationships/hyperlink" Target="https://dalil.kg/document/99024" TargetMode="External"/><Relationship Id="rIdl7gkuwrzyql-rvilhnsp1" Type="http://schemas.openxmlformats.org/officeDocument/2006/relationships/hyperlink" Target="https://dalil.kg/document/99023#p1" TargetMode="External"/><Relationship Id="rIdvfcydq0udx37cusvmqps7" Type="http://schemas.openxmlformats.org/officeDocument/2006/relationships/hyperlink" Target="https://dalil.kg/document/96506" TargetMode="External"/><Relationship Id="rIdhyzhddlx2amhol5s2tcmn" Type="http://schemas.openxmlformats.org/officeDocument/2006/relationships/hyperlink" Target="https://dalil.kg/document/99023#&#1088;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oyjsop3b5t20axxvcvs" Type="http://schemas.openxmlformats.org/officeDocument/2006/relationships/hyperlink" Target="https://dalil.kg/document/99023" TargetMode="External"/><Relationship Id="rIdlbu0t9u6r5vda0py--u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2026-09-25T10:01:32.865Z</dcterms:created>
  <dcterms:modified xsi:type="dcterms:W3CDTF">2026-09-25T10:01:32.865Z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