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2b5xw9iqzqb2jt_qqrg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июля 2026 года № 508</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c6z4n2vzll_zz3g2sqbl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ноября 2016 года № 587</w:t>
      </w:r>
    </w:p>
    <w:p>
      <w:pPr>
        <w:spacing w:after="400" w:before="400"/>
        <w:jc w:val="center"/>
      </w:pPr>
      <w:r>
        <w:rPr>
          <w:rFonts w:ascii="Arial" w:cs="Arial" w:eastAsia="Arial" w:hAnsi="Arial"/>
          <w:b/>
          <w:bCs/>
          <w:sz w:val="28"/>
          <w:szCs w:val="28"/>
        </w:rPr>
        <w:t xml:space="preserve">ПРАВИЛА</w:t>
      </w:r>
      <w:r>
        <w:rPr>
          <w:rFonts w:ascii="Arial" w:cs="Arial" w:eastAsia="Arial" w:hAnsi="Arial"/>
          <w:b/>
          <w:bCs/>
          <w:sz w:val="28"/>
          <w:szCs w:val="28"/>
        </w:rPr>
        <w:t xml:space="preserve">
 проведения переоборудования транспортных средств, находящихся в эксплуатации в случае внесения изменений в их конструкцию</w:t>
      </w:r>
    </w:p>
    <w:p>
      <w:pPr>
        <w:spacing w:after="480"/>
        <w:jc w:val="center"/>
      </w:pPr>
      <w:r>
        <w:rPr>
          <w:rFonts w:ascii="Arial" w:cs="Arial" w:eastAsia="Arial" w:hAnsi="Arial"/>
          <w:i/>
          <w:iCs/>
          <w:sz w:val="24"/>
          <w:szCs w:val="24"/>
        </w:rPr>
        <w:t xml:space="preserve">(В редакции постановлений Правительства КР от </w:t>
      </w:r>
      <w:hyperlink w:history="1" r:id="rIdc3eq8tjosygedkzq9cxf0">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 Кабинета Министров КР от </w:t>
      </w:r>
      <w:hyperlink w:history="1" r:id="rIdqzh-gvrbk8di5z9x3m338">
        <w:r>
          <w:rPr>
            <w:rFonts w:ascii="Arial" w:cs="Arial" w:eastAsia="Arial" w:hAnsi="Arial"/>
            <w:i/>
            <w:iCs/>
            <w:color w:val="1D4ED8"/>
            <w:sz w:val="24"/>
            <w:szCs w:val="24"/>
            <w:u w:val="single"/>
          </w:rPr>
          <w:t xml:space="preserve">11 марта 2023 года № 139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Настоящими Правилами определяется порядок проведения предварительной технической экспертизы колесных транспортных средств, находящихся в эксплуатации, в случае внесения изменений в их конструкцию, проведения переоборудования, испытания и выдачи свидетельства.</w:t>
      </w:r>
    </w:p>
    <w:p>
      <w:pPr>
        <w:spacing w:after="60"/>
        <w:ind w:firstLine="567"/>
        <w:jc w:val="both"/>
      </w:pPr>
      <w:r>
        <w:rPr>
          <w:rFonts w:ascii="Arial" w:cs="Arial" w:eastAsia="Arial" w:hAnsi="Arial"/>
          <w:sz w:val="24"/>
          <w:szCs w:val="24"/>
        </w:rPr>
        <w:t xml:space="preserve">К объектам технического регулирования, на которые распространяется действие настоящих Правил, относятся колесные транспортные средства, в конструкцию которых внесены изменения, категорий "L", "М", "N" и "О", предназначенные для эксплуатации на автомобильных дорогах общего пользования (далее - транспортные средства), а также шасси, компоненты транспортных средств, оказывающие влияние на безопасность транспортных средств.</w:t>
      </w:r>
    </w:p>
    <w:p>
      <w:pPr>
        <w:spacing w:after="60"/>
        <w:ind w:firstLine="567"/>
        <w:jc w:val="both"/>
      </w:pPr>
      <w:r>
        <w:rPr>
          <w:rFonts w:ascii="Arial" w:cs="Arial" w:eastAsia="Arial" w:hAnsi="Arial"/>
          <w:sz w:val="24"/>
          <w:szCs w:val="24"/>
        </w:rPr>
        <w:t xml:space="preserve">2. Категории транспортных средств имеют следующие значения:</w:t>
      </w:r>
    </w:p>
    <w:p>
      <w:pPr>
        <w:spacing w:after="60"/>
        <w:ind w:firstLine="567"/>
        <w:jc w:val="both"/>
      </w:pPr>
      <w:r>
        <w:rPr>
          <w:rFonts w:ascii="Arial" w:cs="Arial" w:eastAsia="Arial" w:hAnsi="Arial"/>
          <w:sz w:val="24"/>
          <w:szCs w:val="24"/>
        </w:rPr>
        <w:t xml:space="preserve">"L" - мототранспортные средства (мотоциклы, скутеры, мопеды, мотовелосипеды, мокики);</w:t>
      </w:r>
    </w:p>
    <w:p>
      <w:pPr>
        <w:spacing w:after="60"/>
        <w:ind w:firstLine="567"/>
        <w:jc w:val="both"/>
      </w:pPr>
      <w:r>
        <w:rPr>
          <w:rFonts w:ascii="Arial" w:cs="Arial" w:eastAsia="Arial" w:hAnsi="Arial"/>
          <w:sz w:val="24"/>
          <w:szCs w:val="24"/>
        </w:rPr>
        <w:t xml:space="preserve">"М" - транспортные средства, приводимые в движение силовой установкой, имеющие не менее четырех колес и предназначенные для перевозки пассажиров;</w:t>
      </w:r>
    </w:p>
    <w:p>
      <w:pPr>
        <w:spacing w:after="60"/>
        <w:ind w:firstLine="567"/>
        <w:jc w:val="both"/>
      </w:pPr>
      <w:r>
        <w:rPr>
          <w:rFonts w:ascii="Arial" w:cs="Arial" w:eastAsia="Arial" w:hAnsi="Arial"/>
          <w:sz w:val="24"/>
          <w:szCs w:val="24"/>
        </w:rPr>
        <w:t xml:space="preserve">"N" - транспортные средства, используемые для перевозки грузов - автомобили грузовые и их шасси;</w:t>
      </w:r>
    </w:p>
    <w:p>
      <w:pPr>
        <w:spacing w:after="60"/>
        <w:ind w:firstLine="567"/>
        <w:jc w:val="both"/>
      </w:pPr>
      <w:r>
        <w:rPr>
          <w:rFonts w:ascii="Arial" w:cs="Arial" w:eastAsia="Arial" w:hAnsi="Arial"/>
          <w:sz w:val="24"/>
          <w:szCs w:val="24"/>
        </w:rPr>
        <w:t xml:space="preserve">"О" - прицепы (полуприцепы) к транспортным средствам категорий "L", "М", "N".</w:t>
      </w:r>
    </w:p>
    <w:p>
      <w:pPr>
        <w:spacing w:after="60"/>
        <w:ind w:firstLine="567"/>
        <w:jc w:val="both"/>
      </w:pPr>
      <w:r>
        <w:rPr>
          <w:rFonts w:ascii="Arial" w:cs="Arial" w:eastAsia="Arial" w:hAnsi="Arial"/>
          <w:sz w:val="24"/>
          <w:szCs w:val="24"/>
        </w:rPr>
        <w:t xml:space="preserve">3. В настоящих Правилах используются следующие понятия:</w:t>
      </w:r>
    </w:p>
    <w:p>
      <w:pPr>
        <w:spacing w:after="60"/>
        <w:ind w:firstLine="567"/>
        <w:jc w:val="both"/>
      </w:pPr>
      <w:r>
        <w:rPr>
          <w:rFonts w:ascii="Arial" w:cs="Arial" w:eastAsia="Arial" w:hAnsi="Arial"/>
          <w:b/>
          <w:bCs/>
          <w:sz w:val="24"/>
          <w:szCs w:val="24"/>
        </w:rPr>
        <w:t xml:space="preserve">транспортное средство</w:t>
      </w:r>
      <w:r>
        <w:rPr>
          <w:rFonts w:ascii="Arial" w:cs="Arial" w:eastAsia="Arial" w:hAnsi="Arial"/>
          <w:sz w:val="24"/>
          <w:szCs w:val="24"/>
        </w:rPr>
        <w:t xml:space="preserve"> - устройство на колесном ходу категорий "L", "М", "N" и "О", предназначенное для перевозки людей, грузов или оборудования, установленного на нем;</w:t>
      </w:r>
    </w:p>
    <w:p>
      <w:pPr>
        <w:spacing w:after="60"/>
        <w:ind w:firstLine="567"/>
        <w:jc w:val="both"/>
      </w:pPr>
      <w:r>
        <w:rPr>
          <w:rFonts w:ascii="Arial" w:cs="Arial" w:eastAsia="Arial" w:hAnsi="Arial"/>
          <w:b/>
          <w:bCs/>
          <w:sz w:val="24"/>
          <w:szCs w:val="24"/>
        </w:rPr>
        <w:t xml:space="preserve">внесение изменений в конструкцию транспортного средства</w:t>
      </w:r>
      <w:r>
        <w:rPr>
          <w:rFonts w:ascii="Arial" w:cs="Arial" w:eastAsia="Arial" w:hAnsi="Arial"/>
          <w:sz w:val="24"/>
          <w:szCs w:val="24"/>
        </w:rPr>
        <w:t xml:space="preserve"> -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 выполненные после выпуска транспортного средства в обращение и влияющие на безопасность дорожного движения;</w:t>
      </w:r>
    </w:p>
    <w:p>
      <w:pPr>
        <w:spacing w:after="60"/>
        <w:ind w:firstLine="567"/>
        <w:jc w:val="both"/>
      </w:pPr>
      <w:r>
        <w:rPr>
          <w:rFonts w:ascii="Arial" w:cs="Arial" w:eastAsia="Arial" w:hAnsi="Arial"/>
          <w:b/>
          <w:bCs/>
          <w:sz w:val="24"/>
          <w:szCs w:val="24"/>
        </w:rPr>
        <w:t xml:space="preserve">межведомственная экспертная комиссия (далее - экспертная комиссия)</w:t>
      </w:r>
      <w:r>
        <w:rPr>
          <w:rFonts w:ascii="Arial" w:cs="Arial" w:eastAsia="Arial" w:hAnsi="Arial"/>
          <w:sz w:val="24"/>
          <w:szCs w:val="24"/>
        </w:rPr>
        <w:t xml:space="preserve"> - экспертная комиссия при уполномоченном государственном органе в сфере безопасности дорожного движения или его территориальном подразделении, утвержденная приказом руководителя уполномоченного государственного органа в сфере безопасности дорожного движения или его территориального подразделения, из числа специалистов государственных органов для проведения предварительной технической экспертизы транспортных средств, находящихся в эксплуатации, в случае внесения изменений в их конструкции.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kvklujwsof17gziq8-iy">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Предварительная техническая экспертиза транспортных средств</w:t>
      </w:r>
    </w:p>
    <w:p>
      <w:pPr>
        <w:spacing w:after="60"/>
        <w:ind w:firstLine="567"/>
        <w:jc w:val="both"/>
      </w:pPr>
      <w:r>
        <w:rPr>
          <w:rFonts w:ascii="Arial" w:cs="Arial" w:eastAsia="Arial" w:hAnsi="Arial"/>
          <w:sz w:val="24"/>
          <w:szCs w:val="24"/>
        </w:rPr>
        <w:t xml:space="preserve">4. Проверка выполнения требований к транспортным средствам, находящимся в эксплуатации, в случае внесения изменений в их конструкцию осуществляется экспертной комиссией в форме предварительной технической экспертизы конструкции на предмет возможности внесения изменений в конструкцию транспортного средства и последующей проверки безопасности транспортного средства с внесенными в конструкцию изменениями.</w:t>
      </w:r>
    </w:p>
    <w:p>
      <w:pPr>
        <w:spacing w:after="60"/>
        <w:ind w:firstLine="567"/>
        <w:jc w:val="both"/>
      </w:pPr>
      <w:r>
        <w:rPr>
          <w:rFonts w:ascii="Arial" w:cs="Arial" w:eastAsia="Arial" w:hAnsi="Arial"/>
          <w:sz w:val="24"/>
          <w:szCs w:val="24"/>
        </w:rPr>
        <w:t xml:space="preserve">5. Транспортные средства не подлежат технической экспертизе в случаях:</w:t>
      </w:r>
    </w:p>
    <w:p>
      <w:pPr>
        <w:spacing w:after="60"/>
        <w:ind w:firstLine="567"/>
        <w:jc w:val="both"/>
      </w:pPr>
      <w:r>
        <w:rPr>
          <w:rFonts w:ascii="Arial" w:cs="Arial" w:eastAsia="Arial" w:hAnsi="Arial"/>
          <w:sz w:val="24"/>
          <w:szCs w:val="24"/>
        </w:rPr>
        <w:t xml:space="preserve">1) при установке на транспортное средство компонентов:</w:t>
      </w:r>
    </w:p>
    <w:p>
      <w:pPr>
        <w:spacing w:after="60"/>
        <w:ind w:firstLine="567"/>
        <w:jc w:val="both"/>
      </w:pPr>
      <w:r>
        <w:rPr>
          <w:rFonts w:ascii="Arial" w:cs="Arial" w:eastAsia="Arial" w:hAnsi="Arial"/>
          <w:sz w:val="24"/>
          <w:szCs w:val="24"/>
        </w:rPr>
        <w:t xml:space="preserve">- предназначенных для этого транспортного средства и прошедших оценку соответствия в составе данного транспортного средства, что подтверждено документацией изготовителя компонентов;</w:t>
      </w:r>
    </w:p>
    <w:p>
      <w:pPr>
        <w:spacing w:after="60"/>
        <w:ind w:firstLine="567"/>
        <w:jc w:val="both"/>
      </w:pPr>
      <w:r>
        <w:rPr>
          <w:rFonts w:ascii="Arial" w:cs="Arial" w:eastAsia="Arial" w:hAnsi="Arial"/>
          <w:sz w:val="24"/>
          <w:szCs w:val="24"/>
        </w:rPr>
        <w:t xml:space="preserve">- предусмотренных изготовителем транспортного средства в эксплуатационной документации;</w:t>
      </w:r>
    </w:p>
    <w:p>
      <w:pPr>
        <w:spacing w:after="60"/>
        <w:ind w:firstLine="567"/>
        <w:jc w:val="both"/>
      </w:pPr>
      <w:r>
        <w:rPr>
          <w:rFonts w:ascii="Arial" w:cs="Arial" w:eastAsia="Arial" w:hAnsi="Arial"/>
          <w:sz w:val="24"/>
          <w:szCs w:val="24"/>
        </w:rPr>
        <w:t xml:space="preserve">2) при серийном внесении изменений в конструкцию на основании разработанной и согласованной в установленном порядке конструкторской документации, если на ее основе была выполнена оценка соответствия внесенных изменений.</w:t>
      </w:r>
    </w:p>
    <w:p>
      <w:pPr>
        <w:spacing w:after="200" w:before="200"/>
        <w:jc w:val="center"/>
      </w:pPr>
      <w:r>
        <w:rPr>
          <w:rFonts w:ascii="Arial" w:cs="Arial" w:eastAsia="Arial" w:hAnsi="Arial"/>
          <w:b/>
          <w:bCs/>
          <w:sz w:val="24"/>
          <w:szCs w:val="24"/>
        </w:rPr>
        <w:t xml:space="preserve">3. Порядок организации работы экспертной комиссии</w:t>
      </w:r>
    </w:p>
    <w:p>
      <w:pPr>
        <w:spacing w:after="60"/>
        <w:ind w:firstLine="567"/>
        <w:jc w:val="both"/>
      </w:pPr>
      <w:r>
        <w:rPr>
          <w:rFonts w:ascii="Arial" w:cs="Arial" w:eastAsia="Arial" w:hAnsi="Arial"/>
          <w:sz w:val="24"/>
          <w:szCs w:val="24"/>
        </w:rPr>
        <w:t xml:space="preserve">6. Для проведения предварительной технической экспертизы собственник транспортного средства или доверенное лицо представляет в уполномоченный государственный орган в сфере безопасности дорожного движения или его территориальное подразделение следующие документы:</w:t>
      </w:r>
    </w:p>
    <w:p>
      <w:pPr>
        <w:spacing w:after="60"/>
        <w:ind w:firstLine="567"/>
        <w:jc w:val="both"/>
      </w:pPr>
      <w:r>
        <w:rPr>
          <w:rFonts w:ascii="Arial" w:cs="Arial" w:eastAsia="Arial" w:hAnsi="Arial"/>
          <w:sz w:val="24"/>
          <w:szCs w:val="24"/>
        </w:rPr>
        <w:t xml:space="preserve">- заявление на имя руководителя уполномоченного государственного органа в сфере безопасности дорожного движения или его территориального подразделения по форме согласно </w:t>
      </w:r>
      <w:hyperlink w:history="1" r:id="rId64pfgmh6eyzqb24727akq">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 копия паспорта;</w:t>
      </w:r>
    </w:p>
    <w:p>
      <w:pPr>
        <w:spacing w:after="60"/>
        <w:ind w:firstLine="567"/>
        <w:jc w:val="both"/>
      </w:pPr>
      <w:r>
        <w:rPr>
          <w:rFonts w:ascii="Arial" w:cs="Arial" w:eastAsia="Arial" w:hAnsi="Arial"/>
          <w:sz w:val="24"/>
          <w:szCs w:val="24"/>
        </w:rPr>
        <w:t xml:space="preserve">- копия документа, удостоверяющего собственность транспортного средства (свидетельство о регистрации транспортного средства), технический талон);</w:t>
      </w:r>
    </w:p>
    <w:p>
      <w:pPr>
        <w:spacing w:after="60"/>
        <w:ind w:firstLine="567"/>
        <w:jc w:val="both"/>
      </w:pPr>
      <w:r>
        <w:rPr>
          <w:rFonts w:ascii="Arial" w:cs="Arial" w:eastAsia="Arial" w:hAnsi="Arial"/>
          <w:sz w:val="24"/>
          <w:szCs w:val="24"/>
        </w:rPr>
        <w:t xml:space="preserve">- документ, подтверждающий право владения или пользования (распоряжения) транспортным средством (доверенность);</w:t>
      </w:r>
    </w:p>
    <w:p>
      <w:pPr>
        <w:spacing w:after="60"/>
        <w:ind w:firstLine="567"/>
        <w:jc w:val="both"/>
      </w:pPr>
      <w:r>
        <w:rPr>
          <w:rFonts w:ascii="Arial" w:cs="Arial" w:eastAsia="Arial" w:hAnsi="Arial"/>
          <w:sz w:val="24"/>
          <w:szCs w:val="24"/>
        </w:rPr>
        <w:t xml:space="preserve">- эскизный проект (чертеж) намечаемого переоборудования.</w:t>
      </w:r>
    </w:p>
    <w:p>
      <w:pPr>
        <w:spacing w:after="60"/>
        <w:ind w:firstLine="567"/>
        <w:jc w:val="both"/>
      </w:pPr>
      <w:r>
        <w:rPr>
          <w:rFonts w:ascii="Arial" w:cs="Arial" w:eastAsia="Arial" w:hAnsi="Arial"/>
          <w:sz w:val="24"/>
          <w:szCs w:val="24"/>
        </w:rPr>
        <w:t xml:space="preserve">При отсутствии вышеуказанного перечня документов заявление собственника или доверенного лица не подлежит рассмотрению, о чем заявителю направляется соответствующее уведомление.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qu3fuzd1_ulstjl424ml">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Персональный состав экспертной комиссии состоит из 7 человек и формируется из сотрудников уполномоченного государственного органа в сфере безопасности дорожного движения или его территориального подразделения, уполномоченного государственного органа в сфере регистрации транспортных средств и водительского состава, уполномоченного государственного органа в сфере транспорта.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2gddlgeb_pmzkvgqmyh2z">
        <w:r>
          <w:rPr>
            <w:rFonts w:ascii="Arial" w:cs="Arial" w:eastAsia="Arial" w:hAnsi="Arial"/>
            <w:color w:val="1D4ED8"/>
            <w:sz w:val="24"/>
            <w:szCs w:val="24"/>
            <w:u w:val="single"/>
          </w:rPr>
          <w:t xml:space="preserve">11 марта 2023 года № 139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Председателем экспертной комиссии является уполномоченное должностное лицо уполномоченного государственного органа в сфере безопасности дорожного движения или его территориального подразделения.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vcukqab1kuom2p6q54xz">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Экспертная комиссия осуществляет свою деятельность в форме заседания по мере обращения граждан. Заседания экспертной комиссии правомочны, если на заседании присутствует большинство от общего числа членов экспертной комиссии. Решение экспертной комиссии принимается большинством голосов присутствующих на заседании членов экспертной комиссии.</w:t>
      </w:r>
    </w:p>
    <w:p>
      <w:pPr>
        <w:spacing w:after="60"/>
        <w:ind w:firstLine="567"/>
        <w:jc w:val="both"/>
      </w:pPr>
      <w:r>
        <w:rPr>
          <w:rFonts w:ascii="Arial" w:cs="Arial" w:eastAsia="Arial" w:hAnsi="Arial"/>
          <w:sz w:val="24"/>
          <w:szCs w:val="24"/>
        </w:rPr>
        <w:t xml:space="preserve">10. Экспертная комиссия в ходе предварительной технической экспертизы удостоверяется в том, что после внесения изменений в конструкцию транспортного средства сохранится его соответствие требованиям Технического регламента, действовавшим на момент выпуска транспортного средства в обращение.</w:t>
      </w:r>
    </w:p>
    <w:p>
      <w:pPr>
        <w:spacing w:after="60"/>
        <w:ind w:firstLine="567"/>
        <w:jc w:val="both"/>
      </w:pPr>
      <w:r>
        <w:rPr>
          <w:rFonts w:ascii="Arial" w:cs="Arial" w:eastAsia="Arial" w:hAnsi="Arial"/>
          <w:sz w:val="24"/>
          <w:szCs w:val="24"/>
        </w:rPr>
        <w:t xml:space="preserve">11. Экспертная комиссия, изучив предоставленные на рассмотрение документы, в течение 3 рабочих дней выносит соответствующее заключение об одобрении или отказе в одобрении эскизного проекта, с указанием причин по форме согласно </w:t>
      </w:r>
      <w:hyperlink w:history="1" r:id="rIde9frguzk20kav4-son1p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ufikwf7-q3bxrfdbnaix">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Заключение экспертной комиссией вносится на утверждение руководителю уполномоченного государственного органа в сфере безопасности дорожного движения или его территориального подразделения в течение 1 рабочего дня, в случае его отсутствия - одному из его заместителей.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l9ovwsd8qa6rqbzsvjap">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Рассмотрение обращений граждан и направление ответов на них осуществляются в течение 10 дней.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hjora8bvi6uo9txxhof9">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Лица, нарушившие требования настоящих Правил, несут ответственность в соответствии с </w:t>
      </w:r>
      <w:hyperlink w:history="1" r:id="rIdj3xikkmm88qbdjoa7pc1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acbkrt9w2qahnq1qbmus">
        <w:r>
          <w:rPr>
            <w:rFonts w:ascii="Arial" w:cs="Arial" w:eastAsia="Arial" w:hAnsi="Arial"/>
            <w:color w:val="1D4ED8"/>
            <w:sz w:val="24"/>
            <w:szCs w:val="24"/>
            <w:u w:val="single"/>
          </w:rPr>
          <w:t xml:space="preserve">11 марта 2023 года № 139</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4. Порядок выдачи свидетельства о соответствии транспортного средства с внесенными в его конструкцию изменениями требованиям безопасности</w:t>
      </w:r>
    </w:p>
    <w:p>
      <w:pPr>
        <w:spacing w:after="480"/>
        <w:jc w:val="center"/>
      </w:pPr>
      <w:r>
        <w:rPr>
          <w:rFonts w:ascii="Arial" w:cs="Arial" w:eastAsia="Arial" w:hAnsi="Arial"/>
          <w:i/>
          <w:iCs/>
          <w:sz w:val="24"/>
          <w:szCs w:val="24"/>
        </w:rPr>
        <w:t xml:space="preserve">(Наименование главы
 в редакции </w:t>
      </w:r>
      <w:hyperlink w:history="1" r:id="rId0mqmkonh8bjxpnl1xfwd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15 мая 2017 года № 278)</w:t>
      </w:r>
    </w:p>
    <w:p>
      <w:pPr>
        <w:spacing w:after="60"/>
        <w:ind w:firstLine="567"/>
        <w:jc w:val="both"/>
      </w:pPr>
      <w:r>
        <w:rPr>
          <w:rFonts w:ascii="Arial" w:cs="Arial" w:eastAsia="Arial" w:hAnsi="Arial"/>
          <w:sz w:val="24"/>
          <w:szCs w:val="24"/>
        </w:rPr>
        <w:t xml:space="preserve">15. Работы по внесению изменений в конструкцию транспортных средств осуществляются предприятиями или физическими лицами, имеющими право на оказание вышеуказанных услуг. По итогам выполненных работ заявителю выдается справка об объеме и качестве выполненных работ по внесению изменений в конструкцию транспортного средства по форме согласно </w:t>
      </w:r>
      <w:hyperlink w:history="1" r:id="rIdb973knw4w4zte5foruqo9">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16. Проверку безопасности конструкции транспортного средства с внесенными в конструкцию изменениями проводят диагностические центры, аккредитованные в качестве органа контроля и соответствующие ГОСТу ISO/IEK 17020-2013.</w:t>
      </w:r>
    </w:p>
    <w:p>
      <w:pPr>
        <w:spacing w:after="60"/>
        <w:ind w:firstLine="567"/>
        <w:jc w:val="both"/>
      </w:pPr>
      <w:r>
        <w:rPr>
          <w:rFonts w:ascii="Arial" w:cs="Arial" w:eastAsia="Arial" w:hAnsi="Arial"/>
          <w:sz w:val="24"/>
          <w:szCs w:val="24"/>
        </w:rPr>
        <w:t xml:space="preserve">По результатам проверки собственнику транспортного средства в течение 2 рабочих дней выдается диагностическая карта технического осмотра транспортного средства с внесенными в его конструкцию изменениями по форме согласно </w:t>
      </w:r>
      <w:hyperlink w:history="1" r:id="rId0vt7sbioalfqdt2jclenj">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k-4h7ikprhzx4prxblvx">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Собственник транспортного средства или его доверенное лицо для получения свидетельства о соответствии транспортного средства с внесенными в его конструкцию изменениями требованиям безопасности представляет в уполномоченный государственный орган в сфере безопасности дорожного движения или его территориальное подразделение следующие документы:</w:t>
      </w:r>
    </w:p>
    <w:p>
      <w:pPr>
        <w:spacing w:after="60"/>
        <w:ind w:firstLine="567"/>
        <w:jc w:val="both"/>
      </w:pPr>
      <w:r>
        <w:rPr>
          <w:rFonts w:ascii="Arial" w:cs="Arial" w:eastAsia="Arial" w:hAnsi="Arial"/>
          <w:sz w:val="24"/>
          <w:szCs w:val="24"/>
        </w:rPr>
        <w:t xml:space="preserve">- заключение экспертной комиссии (при утере заключения экспертной комиссии действителен дубликат, выдаваемый уполномоченным государственным органом в сфере безопасности дорожного движения или его территориальным подразделением);</w:t>
      </w:r>
    </w:p>
    <w:p>
      <w:pPr>
        <w:spacing w:after="60"/>
        <w:ind w:firstLine="567"/>
        <w:jc w:val="both"/>
      </w:pPr>
      <w:r>
        <w:rPr>
          <w:rFonts w:ascii="Arial" w:cs="Arial" w:eastAsia="Arial" w:hAnsi="Arial"/>
          <w:sz w:val="24"/>
          <w:szCs w:val="24"/>
        </w:rPr>
        <w:t xml:space="preserve">- справка об объеме и качестве выполненных работ по внесению изменений в конструкцию транспортного средства;</w:t>
      </w:r>
    </w:p>
    <w:p>
      <w:pPr>
        <w:spacing w:after="60"/>
        <w:ind w:firstLine="567"/>
        <w:jc w:val="both"/>
      </w:pPr>
      <w:r>
        <w:rPr>
          <w:rFonts w:ascii="Arial" w:cs="Arial" w:eastAsia="Arial" w:hAnsi="Arial"/>
          <w:sz w:val="24"/>
          <w:szCs w:val="24"/>
        </w:rPr>
        <w:t xml:space="preserve">- диагностическая карта технического осмотра транспортного средства с внесенными в его конструкцию изменениями.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dl7ds3n-phwcw4sqofzo">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справка об объеме и качестве выполненных работ по внесению изменений в конструкцию транспортного средства;</w:t>
      </w:r>
    </w:p>
    <w:p>
      <w:pPr>
        <w:spacing w:after="60"/>
        <w:ind w:firstLine="567"/>
        <w:jc w:val="both"/>
      </w:pPr>
      <w:r>
        <w:rPr>
          <w:rFonts w:ascii="Arial" w:cs="Arial" w:eastAsia="Arial" w:hAnsi="Arial"/>
          <w:sz w:val="24"/>
          <w:szCs w:val="24"/>
        </w:rPr>
        <w:t xml:space="preserve">- свидетельство о безопасности конструкции транспортного средства;</w:t>
      </w:r>
    </w:p>
    <w:p>
      <w:pPr>
        <w:spacing w:after="60"/>
        <w:ind w:firstLine="567"/>
        <w:jc w:val="both"/>
      </w:pPr>
      <w:r>
        <w:rPr>
          <w:rFonts w:ascii="Arial" w:cs="Arial" w:eastAsia="Arial" w:hAnsi="Arial"/>
          <w:sz w:val="24"/>
          <w:szCs w:val="24"/>
        </w:rPr>
        <w:t xml:space="preserve">- диагностическая карта технического осмотра.</w:t>
      </w:r>
    </w:p>
    <w:p>
      <w:pPr>
        <w:spacing w:after="60"/>
        <w:ind w:firstLine="567"/>
        <w:jc w:val="both"/>
      </w:pPr>
      <w:r>
        <w:rPr>
          <w:rFonts w:ascii="Arial" w:cs="Arial" w:eastAsia="Arial" w:hAnsi="Arial"/>
          <w:sz w:val="24"/>
          <w:szCs w:val="24"/>
        </w:rPr>
        <w:t xml:space="preserve">18. По результатам рассмотрения документов, указанных в пункте 17 настоящих Правил, уполномоченный государственный орган в сфере безопасности дорожного движения или его территориальное подразделение в течение 3 рабочих дней оформляет, регистрирует и выдает заявителю свидетельство о соответствии транспортного средства с внесенными в его конструкцию изменениями требованиям безопасности по форме согласно </w:t>
      </w:r>
      <w:hyperlink w:history="1" r:id="rIdpnackyqjnluqzqz_hmao9">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Правилам или отказывает в его выдаче с указанием причин.</w:t>
      </w:r>
    </w:p>
    <w:p>
      <w:pPr>
        <w:spacing w:after="60"/>
        <w:ind w:firstLine="567"/>
        <w:jc w:val="both"/>
      </w:pPr>
      <w:r>
        <w:rPr>
          <w:rFonts w:ascii="Arial" w:cs="Arial" w:eastAsia="Arial" w:hAnsi="Arial"/>
          <w:sz w:val="24"/>
          <w:szCs w:val="24"/>
        </w:rPr>
        <w:t xml:space="preserve">Основанием для отказа в выдаче свидетельства о соответствии транспортного средства с внесенными в его конструкцию изменениями требованиям безопасности является:</w:t>
      </w:r>
    </w:p>
    <w:p>
      <w:pPr>
        <w:spacing w:after="60"/>
        <w:ind w:firstLine="567"/>
        <w:jc w:val="both"/>
      </w:pPr>
      <w:r>
        <w:rPr>
          <w:rFonts w:ascii="Arial" w:cs="Arial" w:eastAsia="Arial" w:hAnsi="Arial"/>
          <w:sz w:val="24"/>
          <w:szCs w:val="24"/>
        </w:rPr>
        <w:t xml:space="preserve">а) представление документов, содержащих недостоверную информацию;</w:t>
      </w:r>
    </w:p>
    <w:p>
      <w:pPr>
        <w:spacing w:after="60"/>
        <w:ind w:firstLine="567"/>
        <w:jc w:val="both"/>
      </w:pPr>
      <w:r>
        <w:rPr>
          <w:rFonts w:ascii="Arial" w:cs="Arial" w:eastAsia="Arial" w:hAnsi="Arial"/>
          <w:sz w:val="24"/>
          <w:szCs w:val="24"/>
        </w:rPr>
        <w:t xml:space="preserve">б) представление документов, имеющих признаки подделки, а также находящихся в числе утраченных (похищенных);</w:t>
      </w:r>
    </w:p>
    <w:p>
      <w:pPr>
        <w:spacing w:after="60"/>
        <w:ind w:firstLine="567"/>
        <w:jc w:val="both"/>
      </w:pPr>
      <w:r>
        <w:rPr>
          <w:rFonts w:ascii="Arial" w:cs="Arial" w:eastAsia="Arial" w:hAnsi="Arial"/>
          <w:sz w:val="24"/>
          <w:szCs w:val="24"/>
        </w:rPr>
        <w:t xml:space="preserve">в) отсутствие транспортного средства;</w:t>
      </w:r>
    </w:p>
    <w:p>
      <w:pPr>
        <w:spacing w:after="60"/>
        <w:ind w:firstLine="567"/>
        <w:jc w:val="both"/>
      </w:pPr>
      <w:r>
        <w:rPr>
          <w:rFonts w:ascii="Arial" w:cs="Arial" w:eastAsia="Arial" w:hAnsi="Arial"/>
          <w:sz w:val="24"/>
          <w:szCs w:val="24"/>
        </w:rPr>
        <w:t xml:space="preserve">г) несоответствие транспортного средства представленным документам.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gxgo7r2knirfdi3fqnqv">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Транспортные средства, в конструкцию которых внесены изменения, подлежат перерегистрации в течение 5 рабочих дней с момента получения владельцем свидетельства о соответствии транспортного средства с внесенными в его конструкцию изменениями требованиям безопасности для регистрационных действий в территориальных подразделениях уполномоченного государственного органа в сфере регистрации транспортных средств и водительского состава.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kf_cuu_ysfy8zul2zi0su">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 Кабинета Министров КР от </w:t>
      </w:r>
      <w:hyperlink w:history="1" r:id="rIdayvkqvql0lnzcptog_dzb">
        <w:r>
          <w:rPr>
            <w:rFonts w:ascii="Arial" w:cs="Arial" w:eastAsia="Arial" w:hAnsi="Arial"/>
            <w:i/>
            <w:iCs/>
            <w:color w:val="1D4ED8"/>
            <w:sz w:val="24"/>
            <w:szCs w:val="24"/>
            <w:u w:val="single"/>
          </w:rPr>
          <w:t xml:space="preserve">11 марта 2023 года № 139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
 к Правилам проведения переоборудования транспортных средств находящихся в эксплуатации в случае внесения изменений в их </w:t>
      </w:r>
    </w:p>
    <w:p>
      <w:pPr>
        <w:spacing w:after="200" w:before="200"/>
        <w:ind w:firstLine="567"/>
        <w:jc w:val="right"/>
      </w:pPr>
      <w:r>
        <w:rPr>
          <w:rFonts w:ascii="Arial" w:cs="Arial" w:eastAsia="Arial" w:hAnsi="Arial"/>
          <w:sz w:val="24"/>
          <w:szCs w:val="24"/>
        </w:rPr>
        <w:t xml:space="preserve">(форма)</w:t>
      </w:r>
    </w:p>
    <w:p>
      <w:pPr>
        <w:spacing w:after="120"/>
        <w:jc w:val="right"/>
      </w:pPr>
      <w:r>
        <w:rPr>
          <w:rFonts w:ascii="Arial" w:cs="Arial" w:eastAsia="Arial" w:hAnsi="Arial"/>
          <w:sz w:val="24"/>
          <w:szCs w:val="24"/>
        </w:rPr>
        <w:t xml:space="preserve">Руководителю уполномоченного государственного органа в сфере безопасности дорожного движения или его территориального подразделения
 ____________________________________</w:t>
      </w:r>
    </w:p>
    <w:p>
      <w:pPr>
        <w:spacing w:after="120"/>
        <w:jc w:val="right"/>
      </w:pPr>
      <w:r>
        <w:rPr>
          <w:rFonts w:ascii="Arial" w:cs="Arial" w:eastAsia="Arial" w:hAnsi="Arial"/>
          <w:sz w:val="24"/>
          <w:szCs w:val="24"/>
        </w:rPr>
        <w:t xml:space="preserve">от _________________________________
           (фамилия, имя, отчество)</w:t>
      </w:r>
    </w:p>
    <w:p>
      <w:pPr>
        <w:spacing w:after="120"/>
        <w:jc w:val="right"/>
      </w:pPr>
      <w:r>
        <w:rPr>
          <w:rFonts w:ascii="Arial" w:cs="Arial" w:eastAsia="Arial" w:hAnsi="Arial"/>
          <w:sz w:val="24"/>
          <w:szCs w:val="24"/>
        </w:rPr>
        <w:t xml:space="preserve">____________________________________
                 (проживающего)</w:t>
      </w:r>
    </w:p>
    <w:p>
      <w:pPr>
        <w:spacing w:after="400" w:before="400"/>
        <w:jc w:val="center"/>
      </w:pPr>
      <w:r>
        <w:rPr>
          <w:rFonts w:ascii="Arial" w:cs="Arial" w:eastAsia="Arial" w:hAnsi="Arial"/>
          <w:b/>
          <w:bCs/>
          <w:sz w:val="24"/>
          <w:szCs w:val="24"/>
        </w:rPr>
        <w:t xml:space="preserve">ЗАЯВЛЕНИЕ</w:t>
      </w:r>
      <w:r>
        <w:rPr>
          <w:rFonts w:ascii="Arial" w:cs="Arial" w:eastAsia="Arial" w:hAnsi="Arial"/>
          <w:b/>
          <w:bCs/>
          <w:sz w:val="24"/>
          <w:szCs w:val="24"/>
        </w:rPr>
        <w:t xml:space="preserve">
 на внесение изменений в конструкцию транспортного средства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32hmf0-xmbsj9wf_ve14v">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400" w:before="400"/>
        <w:jc w:val="center"/>
      </w:pPr>
      <w:r>
        <w:rPr>
          <w:rFonts w:ascii="Arial" w:cs="Arial" w:eastAsia="Arial" w:hAnsi="Arial"/>
          <w:b/>
          <w:bCs/>
          <w:sz w:val="32"/>
          <w:szCs w:val="32"/>
        </w:rPr>
        <w:t xml:space="preserve">Сведения о транспортном средстве</w:t>
      </w:r>
    </w:p>
    <w:p>
      <w:pPr>
        <w:tabs>
          <w:tab w:val="right" w:pos="10178"/>
        </w:tabs>
        <w:spacing w:after="120"/>
      </w:pPr>
      <w:r>
        <w:rPr>
          <w:rFonts w:ascii="Arial" w:cs="Arial" w:eastAsia="Arial" w:hAnsi="Arial"/>
          <w:sz w:val="24"/>
          <w:szCs w:val="24"/>
        </w:rPr>
        <w:t xml:space="preserve">Государственный регистрационный знак 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Номер кузова ___________________________________</w:t>
      </w:r>
    </w:p>
    <w:p>
      <w:pPr>
        <w:tabs>
          <w:tab w:val="right" w:pos="10178"/>
        </w:tabs>
        <w:spacing w:after="120"/>
      </w:pPr>
      <w:r>
        <w:rPr>
          <w:rFonts w:ascii="Arial" w:cs="Arial" w:eastAsia="Arial" w:hAnsi="Arial"/>
          <w:sz w:val="24"/>
          <w:szCs w:val="24"/>
        </w:rPr>
        <w:t xml:space="preserve">Идентификационный номер (VIN)</w:t>
      </w:r>
      <w:r>
        <w:rPr>
          <w:rFonts w:ascii="Arial" w:cs="Arial" w:eastAsia="Arial" w:hAnsi="Arial"/>
          <w:sz w:val="24"/>
          <w:szCs w:val="24"/>
        </w:rPr>
        <w:t xml:space="preserve">	</w:t>
      </w:r>
      <w:r>
        <w:rPr>
          <w:rFonts w:ascii="Arial" w:cs="Arial" w:eastAsia="Arial" w:hAnsi="Arial"/>
          <w:sz w:val="24"/>
          <w:szCs w:val="24"/>
        </w:rPr>
        <w:t xml:space="preserve">Цвет __________________________________________</w:t>
      </w:r>
    </w:p>
    <w:p>
      <w:pPr>
        <w:tabs>
          <w:tab w:val="right" w:pos="10178"/>
        </w:tabs>
        <w:spacing w:after="120"/>
      </w:pPr>
      <w:r>
        <w:rPr>
          <w:rFonts w:ascii="Arial" w:cs="Arial" w:eastAsia="Arial" w:hAnsi="Arial"/>
          <w:sz w:val="24"/>
          <w:szCs w:val="24"/>
        </w:rPr>
        <w:t xml:space="preserve">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Мощн. двиг. (кВт/л.с.) ___________________________</w:t>
      </w:r>
    </w:p>
    <w:p>
      <w:pPr>
        <w:tabs>
          <w:tab w:val="right" w:pos="10178"/>
        </w:tabs>
        <w:spacing w:after="120"/>
      </w:pPr>
      <w:r>
        <w:rPr>
          <w:rFonts w:ascii="Arial" w:cs="Arial" w:eastAsia="Arial" w:hAnsi="Arial"/>
          <w:sz w:val="24"/>
          <w:szCs w:val="24"/>
        </w:rPr>
        <w:t xml:space="preserve">Марка, модель ___________________________________</w:t>
      </w:r>
      <w:r>
        <w:rPr>
          <w:rFonts w:ascii="Arial" w:cs="Arial" w:eastAsia="Arial" w:hAnsi="Arial"/>
          <w:sz w:val="24"/>
          <w:szCs w:val="24"/>
        </w:rPr>
        <w:t xml:space="preserve">	</w:t>
      </w:r>
      <w:r>
        <w:rPr>
          <w:rFonts w:ascii="Arial" w:cs="Arial" w:eastAsia="Arial" w:hAnsi="Arial"/>
          <w:sz w:val="24"/>
          <w:szCs w:val="24"/>
        </w:rPr>
        <w:t xml:space="preserve">Разреш. макс. масса, kg _________________________</w:t>
      </w:r>
    </w:p>
    <w:p>
      <w:pPr>
        <w:tabs>
          <w:tab w:val="right" w:pos="10178"/>
        </w:tabs>
        <w:spacing w:after="120"/>
      </w:pPr>
      <w:r>
        <w:rPr>
          <w:rFonts w:ascii="Arial" w:cs="Arial" w:eastAsia="Arial" w:hAnsi="Arial"/>
          <w:sz w:val="24"/>
          <w:szCs w:val="24"/>
        </w:rPr>
        <w:t xml:space="preserve">Тип ТС __________________________________________</w:t>
      </w:r>
      <w:r>
        <w:rPr>
          <w:rFonts w:ascii="Arial" w:cs="Arial" w:eastAsia="Arial" w:hAnsi="Arial"/>
          <w:sz w:val="24"/>
          <w:szCs w:val="24"/>
        </w:rPr>
        <w:t xml:space="preserve">	</w:t>
      </w:r>
      <w:r>
        <w:rPr>
          <w:rFonts w:ascii="Arial" w:cs="Arial" w:eastAsia="Arial" w:hAnsi="Arial"/>
          <w:sz w:val="24"/>
          <w:szCs w:val="24"/>
        </w:rPr>
        <w:t xml:space="preserve">Масса без нагрузки, kg __________________________</w:t>
      </w:r>
    </w:p>
    <w:p>
      <w:pPr>
        <w:tabs>
          <w:tab w:val="right" w:pos="10178"/>
        </w:tabs>
        <w:spacing w:after="120"/>
      </w:pPr>
      <w:r>
        <w:rPr>
          <w:rFonts w:ascii="Arial" w:cs="Arial" w:eastAsia="Arial" w:hAnsi="Arial"/>
          <w:sz w:val="24"/>
          <w:szCs w:val="24"/>
        </w:rPr>
        <w:t xml:space="preserve">Орг. изготовитель ________________________________</w:t>
      </w:r>
      <w:r>
        <w:rPr>
          <w:rFonts w:ascii="Arial" w:cs="Arial" w:eastAsia="Arial" w:hAnsi="Arial"/>
          <w:sz w:val="24"/>
          <w:szCs w:val="24"/>
        </w:rPr>
        <w:t xml:space="preserve">	</w:t>
      </w:r>
      <w:r>
        <w:rPr>
          <w:rFonts w:ascii="Arial" w:cs="Arial" w:eastAsia="Arial" w:hAnsi="Arial"/>
          <w:sz w:val="24"/>
          <w:szCs w:val="24"/>
        </w:rPr>
        <w:t xml:space="preserve">Паспорт ТС ____________________________________</w:t>
      </w:r>
    </w:p>
    <w:p>
      <w:pPr>
        <w:tabs>
          <w:tab w:val="right" w:pos="10178"/>
        </w:tabs>
        <w:spacing w:after="120"/>
      </w:pPr>
      <w:r>
        <w:rPr>
          <w:rFonts w:ascii="Arial" w:cs="Arial" w:eastAsia="Arial" w:hAnsi="Arial"/>
          <w:sz w:val="24"/>
          <w:szCs w:val="24"/>
        </w:rPr>
        <w:t xml:space="preserve">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w:t>
      </w:r>
    </w:p>
    <w:p>
      <w:pPr>
        <w:tabs>
          <w:tab w:val="right" w:pos="10178"/>
        </w:tabs>
        <w:spacing w:after="120"/>
      </w:pPr>
      <w:r>
        <w:rPr>
          <w:rFonts w:ascii="Arial" w:cs="Arial" w:eastAsia="Arial" w:hAnsi="Arial"/>
          <w:sz w:val="24"/>
          <w:szCs w:val="24"/>
        </w:rPr>
        <w:t xml:space="preserve">Категория ("А", "В", "С", "D", прицеп) ________________</w:t>
      </w:r>
      <w:r>
        <w:rPr>
          <w:rFonts w:ascii="Arial" w:cs="Arial" w:eastAsia="Arial" w:hAnsi="Arial"/>
          <w:sz w:val="24"/>
          <w:szCs w:val="24"/>
        </w:rPr>
        <w:t xml:space="preserve">	</w:t>
      </w:r>
      <w:r>
        <w:rPr>
          <w:rFonts w:ascii="Arial" w:cs="Arial" w:eastAsia="Arial" w:hAnsi="Arial"/>
          <w:sz w:val="24"/>
          <w:szCs w:val="24"/>
        </w:rPr>
        <w:t xml:space="preserve">                  (серия, номер, дата выдачи)</w:t>
      </w:r>
    </w:p>
    <w:p>
      <w:pPr>
        <w:tabs>
          <w:tab w:val="right" w:pos="10178"/>
        </w:tabs>
        <w:spacing w:after="120"/>
      </w:pPr>
      <w:r>
        <w:rPr>
          <w:rFonts w:ascii="Arial" w:cs="Arial" w:eastAsia="Arial" w:hAnsi="Arial"/>
          <w:sz w:val="24"/>
          <w:szCs w:val="24"/>
        </w:rPr>
        <w:t xml:space="preserve">Год выпуска _____________________________________</w:t>
      </w:r>
      <w:r>
        <w:rPr>
          <w:rFonts w:ascii="Arial" w:cs="Arial" w:eastAsia="Arial" w:hAnsi="Arial"/>
          <w:sz w:val="24"/>
          <w:szCs w:val="24"/>
        </w:rPr>
        <w:t xml:space="preserve">	</w:t>
      </w:r>
      <w:r>
        <w:rPr>
          <w:rFonts w:ascii="Arial" w:cs="Arial" w:eastAsia="Arial" w:hAnsi="Arial"/>
          <w:sz w:val="24"/>
          <w:szCs w:val="24"/>
        </w:rPr>
        <w:t xml:space="preserve">Регистрационный документ ______________________</w:t>
      </w:r>
    </w:p>
    <w:p>
      <w:pPr>
        <w:tabs>
          <w:tab w:val="right" w:pos="10178"/>
        </w:tabs>
        <w:spacing w:after="120"/>
      </w:pPr>
      <w:r>
        <w:rPr>
          <w:rFonts w:ascii="Arial" w:cs="Arial" w:eastAsia="Arial" w:hAnsi="Arial"/>
          <w:sz w:val="24"/>
          <w:szCs w:val="24"/>
        </w:rPr>
        <w:t xml:space="preserve">Модель, номер двигателя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w:t>
      </w:r>
    </w:p>
    <w:p>
      <w:pPr>
        <w:tabs>
          <w:tab w:val="right" w:pos="10178"/>
        </w:tabs>
        <w:spacing w:after="120"/>
      </w:pPr>
      <w:r>
        <w:rPr>
          <w:rFonts w:ascii="Arial" w:cs="Arial" w:eastAsia="Arial" w:hAnsi="Arial"/>
          <w:sz w:val="24"/>
          <w:szCs w:val="24"/>
        </w:rPr>
        <w:t xml:space="preserve">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   (наименование док. серия, номер, дата выдачи)</w:t>
      </w:r>
    </w:p>
    <w:p>
      <w:pPr>
        <w:spacing w:after="120"/>
        <w:jc w:val="left"/>
      </w:pPr>
      <w:r>
        <w:rPr>
          <w:rFonts w:ascii="Arial" w:cs="Arial" w:eastAsia="Arial" w:hAnsi="Arial"/>
          <w:sz w:val="24"/>
          <w:szCs w:val="24"/>
        </w:rPr>
        <w:t xml:space="preserve">Номер шасси (рамы) _____________________________</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СВЕДЕНИЯ
 о собственнике транспортного средства или его представителя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или наименование организации)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(область; район; населенный пункт; улица; дом; квартира)</w:t>
      </w:r>
    </w:p>
    <w:p>
      <w:pPr>
        <w:spacing w:after="60" w:before="120"/>
        <w:ind w:firstLine="567"/>
        <w:jc w:val="both"/>
      </w:pPr>
      <w:r>
        <w:rPr>
          <w:rFonts w:ascii="Arial" w:cs="Arial" w:eastAsia="Arial" w:hAnsi="Arial"/>
          <w:sz w:val="24"/>
          <w:szCs w:val="24"/>
        </w:rPr>
        <w:t xml:space="preserve">Доверенность (для представителя собственника)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(когда, кем выдана, номер в реестре)</w:t>
      </w:r>
    </w:p>
    <w:p>
      <w:pPr>
        <w:spacing w:after="60" w:before="120"/>
        <w:jc w:val="both"/>
      </w:pPr>
      <w:r>
        <w:rPr>
          <w:rFonts w:ascii="Arial" w:cs="Arial" w:eastAsia="Arial" w:hAnsi="Arial"/>
          <w:sz w:val="24"/>
          <w:szCs w:val="24"/>
        </w:rPr>
        <w:t xml:space="preserve">Прошу рассмотреть вопрос о внесении следующих изменений в конструкцию транспортного средства:</w:t>
      </w:r>
    </w:p>
    <w:p>
      <w:pPr>
        <w:spacing w:after="60"/>
        <w:jc w:val="both"/>
      </w:pPr>
      <w:r>
        <w:rPr>
          <w:rFonts w:ascii="Arial" w:cs="Arial" w:eastAsia="Arial" w:hAnsi="Arial"/>
          <w:sz w:val="24"/>
          <w:szCs w:val="24"/>
        </w:rPr>
        <w:t xml:space="preserve">__________________________________________________________________________________________________</w:t>
      </w:r>
    </w:p>
    <w:p>
      <w:pPr>
        <w:spacing w:after="60"/>
        <w:jc w:val="both"/>
      </w:pPr>
      <w:r>
        <w:rPr>
          <w:rFonts w:ascii="Arial" w:cs="Arial" w:eastAsia="Arial" w:hAnsi="Arial"/>
          <w:sz w:val="24"/>
          <w:szCs w:val="24"/>
        </w:rPr>
        <w:t xml:space="preserve">(подробно описываются изм. в констр., тип, марка устанавливаемых узлов и агрегатов, способ монтажа и т.п.)</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 20__ г.</w:t>
      </w:r>
      <w:r>
        <w:rPr>
          <w:rFonts w:ascii="Arial" w:cs="Arial" w:eastAsia="Arial" w:hAnsi="Arial"/>
          <w:sz w:val="24"/>
          <w:szCs w:val="24"/>
        </w:rPr>
        <w:t xml:space="preserve">	</w:t>
      </w:r>
      <w:r>
        <w:rPr>
          <w:rFonts w:ascii="Arial" w:cs="Arial" w:eastAsia="Arial" w:hAnsi="Arial"/>
          <w:sz w:val="24"/>
          <w:szCs w:val="24"/>
        </w:rPr>
        <w:t xml:space="preserve">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
 к Правилам проведения переоборудования транспортных средств находящихся в эксплуатации в случае внесения изменений в их конструкцию</w:t>
      </w:r>
    </w:p>
    <w:p>
      <w:pPr>
        <w:spacing w:after="200" w:before="200"/>
        <w:ind w:firstLine="567"/>
        <w:jc w:val="right"/>
      </w:pPr>
      <w:r>
        <w:rPr>
          <w:rFonts w:ascii="Arial" w:cs="Arial" w:eastAsia="Arial" w:hAnsi="Arial"/>
          <w:sz w:val="24"/>
          <w:szCs w:val="24"/>
        </w:rPr>
        <w:t xml:space="preserve">(форма)</w:t>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УТВЕРЖДАЮ
 Руководитель уполномоченного государственного органа в сфере безопасности дорожного движения или его территориального подразделения</w:t>
      </w:r>
    </w:p>
    <w:p>
      <w:pPr>
        <w:spacing w:after="120"/>
        <w:jc w:val="center"/>
      </w:pPr>
      <w:r>
        <w:rPr>
          <w:rFonts w:ascii="Arial" w:cs="Arial" w:eastAsia="Arial" w:hAnsi="Arial"/>
          <w:sz w:val="24"/>
          <w:szCs w:val="24"/>
        </w:rPr>
        <w:t xml:space="preserve">_______________________________
 (подпись)</w:t>
      </w:r>
    </w:p>
    <w:p>
      <w:pPr>
        <w:spacing w:after="120"/>
        <w:jc w:val="center"/>
      </w:pPr>
      <w:r>
        <w:rPr>
          <w:rFonts w:ascii="Arial" w:cs="Arial" w:eastAsia="Arial" w:hAnsi="Arial"/>
          <w:sz w:val="24"/>
          <w:szCs w:val="24"/>
        </w:rPr>
        <w:t xml:space="preserve">"___" ___________________ 20__ г.</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экспертизы эскизного проекта на соответствие требованиям безопасности дорожного движения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lmigc8tupckn0mlb1xu1s">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Экспертная комиссия в составе (ФИО экспертов): ______________________________________________________</w:t>
      </w:r>
    </w:p>
    <w:p>
      <w:pPr>
        <w:spacing w:after="60"/>
        <w:ind w:firstLine="567"/>
        <w:jc w:val="both"/>
      </w:pPr>
      <w:r>
        <w:rPr>
          <w:rFonts w:ascii="Arial" w:cs="Arial" w:eastAsia="Arial" w:hAnsi="Arial"/>
          <w:sz w:val="24"/>
          <w:szCs w:val="24"/>
        </w:rPr>
        <w:t xml:space="preserve">ФИО заявителя: ___________________________________________________________________________________</w:t>
      </w:r>
    </w:p>
    <w:p>
      <w:pPr>
        <w:spacing w:after="60"/>
        <w:ind w:firstLine="567"/>
        <w:jc w:val="both"/>
      </w:pPr>
      <w:r>
        <w:rPr>
          <w:rFonts w:ascii="Arial" w:cs="Arial" w:eastAsia="Arial" w:hAnsi="Arial"/>
          <w:sz w:val="24"/>
          <w:szCs w:val="24"/>
        </w:rPr>
        <w:t xml:space="preserve">Адрес заявителя: __________________________________________________________________________________</w:t>
      </w:r>
    </w:p>
    <w:p>
      <w:pPr>
        <w:spacing w:after="60"/>
        <w:ind w:firstLine="567"/>
        <w:jc w:val="both"/>
      </w:pPr>
      <w:r>
        <w:rPr>
          <w:rFonts w:ascii="Arial" w:cs="Arial" w:eastAsia="Arial" w:hAnsi="Arial"/>
          <w:sz w:val="24"/>
          <w:szCs w:val="24"/>
        </w:rPr>
        <w:t xml:space="preserve">Марка, модель и цвет транспортного средства ________________________________________________________</w:t>
      </w:r>
    </w:p>
    <w:p>
      <w:pPr>
        <w:spacing w:after="60"/>
        <w:ind w:firstLine="567"/>
        <w:jc w:val="both"/>
      </w:pPr>
      <w:r>
        <w:rPr>
          <w:rFonts w:ascii="Arial" w:cs="Arial" w:eastAsia="Arial" w:hAnsi="Arial"/>
          <w:sz w:val="24"/>
          <w:szCs w:val="24"/>
        </w:rPr>
        <w:t xml:space="preserve">Номерной знак ____________________________________________________________________________________</w:t>
      </w:r>
    </w:p>
    <w:p>
      <w:pPr>
        <w:spacing w:after="60"/>
        <w:ind w:firstLine="567"/>
        <w:jc w:val="both"/>
      </w:pPr>
      <w:r>
        <w:rPr>
          <w:rFonts w:ascii="Arial" w:cs="Arial" w:eastAsia="Arial" w:hAnsi="Arial"/>
          <w:sz w:val="24"/>
          <w:szCs w:val="24"/>
        </w:rPr>
        <w:t xml:space="preserve">Двигатель № _____________________________________________________________________________________</w:t>
      </w:r>
    </w:p>
    <w:p>
      <w:pPr>
        <w:spacing w:after="60"/>
        <w:ind w:firstLine="567"/>
        <w:jc w:val="both"/>
      </w:pPr>
      <w:r>
        <w:rPr>
          <w:rFonts w:ascii="Arial" w:cs="Arial" w:eastAsia="Arial" w:hAnsi="Arial"/>
          <w:sz w:val="24"/>
          <w:szCs w:val="24"/>
        </w:rPr>
        <w:t xml:space="preserve">Шасси (рама) № __________________________________________________________________________________</w:t>
      </w:r>
    </w:p>
    <w:p>
      <w:pPr>
        <w:spacing w:after="60"/>
        <w:ind w:firstLine="567"/>
        <w:jc w:val="both"/>
      </w:pPr>
      <w:r>
        <w:rPr>
          <w:rFonts w:ascii="Arial" w:cs="Arial" w:eastAsia="Arial" w:hAnsi="Arial"/>
          <w:sz w:val="24"/>
          <w:szCs w:val="24"/>
        </w:rPr>
        <w:t xml:space="preserve">Кузов № _________________________________________________________________________________________</w:t>
      </w:r>
    </w:p>
    <w:p>
      <w:pPr>
        <w:spacing w:after="60"/>
        <w:ind w:firstLine="567"/>
        <w:jc w:val="both"/>
      </w:pPr>
      <w:r>
        <w:rPr>
          <w:rFonts w:ascii="Arial" w:cs="Arial" w:eastAsia="Arial" w:hAnsi="Arial"/>
          <w:sz w:val="24"/>
          <w:szCs w:val="24"/>
        </w:rPr>
        <w:t xml:space="preserve">Год выпуска ______________________________________________________________________________________</w:t>
      </w:r>
    </w:p>
    <w:p>
      <w:pPr>
        <w:spacing w:after="60"/>
        <w:ind w:firstLine="567"/>
        <w:jc w:val="both"/>
      </w:pPr>
      <w:r>
        <w:rPr>
          <w:rFonts w:ascii="Arial" w:cs="Arial" w:eastAsia="Arial" w:hAnsi="Arial"/>
          <w:sz w:val="24"/>
          <w:szCs w:val="24"/>
        </w:rPr>
        <w:t xml:space="preserve">Технический паспорт: серия ___________________________________ № __________________________________</w:t>
      </w:r>
    </w:p>
    <w:p>
      <w:pPr>
        <w:spacing w:after="60"/>
        <w:ind w:firstLine="567"/>
        <w:jc w:val="both"/>
      </w:pPr>
      <w:r>
        <w:rPr>
          <w:rFonts w:ascii="Arial" w:cs="Arial" w:eastAsia="Arial" w:hAnsi="Arial"/>
          <w:sz w:val="24"/>
          <w:szCs w:val="24"/>
        </w:rPr>
        <w:t xml:space="preserve">Цель проведения экспертизы: _______________________________________________________________________</w:t>
      </w:r>
    </w:p>
    <w:p>
      <w:pPr>
        <w:spacing w:after="60"/>
        <w:ind w:firstLine="567"/>
        <w:jc w:val="both"/>
      </w:pPr>
      <w:r>
        <w:rPr>
          <w:rFonts w:ascii="Arial" w:cs="Arial" w:eastAsia="Arial" w:hAnsi="Arial"/>
          <w:sz w:val="24"/>
          <w:szCs w:val="24"/>
        </w:rPr>
        <w:t xml:space="preserve">Дата проведения экспертизы: "___" _________________ 20__ г.</w:t>
      </w:r>
    </w:p>
    <w:p>
      <w:pPr>
        <w:spacing w:after="60"/>
        <w:ind w:firstLine="567"/>
        <w:jc w:val="both"/>
      </w:pPr>
      <w:r>
        <w:rPr>
          <w:rFonts w:ascii="Arial" w:cs="Arial" w:eastAsia="Arial" w:hAnsi="Arial"/>
          <w:sz w:val="24"/>
          <w:szCs w:val="24"/>
        </w:rPr>
        <w:t xml:space="preserve">Перечень материалов, представленных на экспертизу: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Перечень использованных при экспертизе документов: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Результаты экспертизы:</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Выводы и предложения: 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экспертной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Члены экспертной комиссии:</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к Правилам проведения переоборудования транспортных средств находящихся в эксплуатации в случае внесения изменений в их конструкцию</w:t>
      </w:r>
    </w:p>
    <w:p>
      <w:pPr>
        <w:spacing w:after="200" w:before="200"/>
        <w:ind w:firstLine="567"/>
        <w:jc w:val="right"/>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СПРАВКА
 об объеме и качестве работ по внесению изменений в конструкцию транспортного средства</w:t>
      </w:r>
    </w:p>
    <w:p>
      <w:pPr>
        <w:spacing w:after="60"/>
        <w:jc w:val="both"/>
      </w:pPr>
      <w:r>
        <w:rPr>
          <w:rFonts w:ascii="Arial" w:cs="Arial" w:eastAsia="Arial" w:hAnsi="Arial"/>
          <w:sz w:val="24"/>
          <w:szCs w:val="24"/>
        </w:rPr>
        <w:t xml:space="preserve">__________________________________________________________________________________________________
                         (наименование и адрес юридического или физического лица, выполнившим
 __________________________________________________________________________________________________
                            работы по внесению изменений в конструкцию транспортного средства)</w:t>
      </w:r>
    </w:p>
    <w:p>
      <w:pPr>
        <w:spacing w:after="60"/>
        <w:jc w:val="both"/>
      </w:pPr>
      <w:r>
        <w:rPr>
          <w:rFonts w:ascii="Arial" w:cs="Arial" w:eastAsia="Arial" w:hAnsi="Arial"/>
          <w:sz w:val="24"/>
          <w:szCs w:val="24"/>
        </w:rPr>
        <w:t xml:space="preserve">В соответствии с лицензией(*) № _____________________ от _________________________________, выданной
 __________________________________________________________________________________________________
                                           (наименование организации, выдавшей лицензию)</w:t>
      </w:r>
    </w:p>
    <w:p>
      <w:pPr>
        <w:spacing w:after="60"/>
        <w:jc w:val="both"/>
      </w:pPr>
      <w:r>
        <w:rPr>
          <w:rFonts w:ascii="Arial" w:cs="Arial" w:eastAsia="Arial" w:hAnsi="Arial"/>
          <w:sz w:val="24"/>
          <w:szCs w:val="24"/>
        </w:rPr>
        <w:t xml:space="preserve">и сертификатом соответствия(*) № ________________________ от _____________________________, выданного
 __________________________________________________________________________________________________
                                          (наименование организации, выдавшей сертификат)</w:t>
      </w:r>
    </w:p>
    <w:p>
      <w:pPr>
        <w:spacing w:after="60"/>
        <w:jc w:val="both"/>
      </w:pPr>
      <w:r>
        <w:rPr>
          <w:rFonts w:ascii="Arial" w:cs="Arial" w:eastAsia="Arial" w:hAnsi="Arial"/>
          <w:sz w:val="24"/>
          <w:szCs w:val="24"/>
        </w:rPr>
        <w:t xml:space="preserve">произведены следующие работы по внесению изменений в конструкцию транспортного средства
 _________________________ (марка, модель), государственный регистрационный знак ____________________,
 идентификационный номер (VIN) __________________, № двигателя _____________________, № шасси (рамы)
 ____________________, № кузова (коляски) _______________________</w:t>
      </w:r>
    </w:p>
    <w:p>
      <w:pPr>
        <w:spacing w:after="60"/>
        <w:jc w:val="both"/>
      </w:pPr>
      <w:r>
        <w:rPr>
          <w:rFonts w:ascii="Arial" w:cs="Arial" w:eastAsia="Arial" w:hAnsi="Arial"/>
          <w:sz w:val="24"/>
          <w:szCs w:val="24"/>
        </w:rPr>
        <w:t xml:space="preserve">В конструкцию транспортного средства внесены следующие изменения:
 __________________________________________________________________________________________________
                              (описываются внесенные изменения в конструкцию систем, узлов
 __________________________________________________________________________________________________
                                               и агрегатов транспортного средства)
 __________________________________________________________________________________________________
 __________________________________________________________________________________________________
 __________________________________________________________________________________________________
 __________________________________________________________________________________________________</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Примечание. Реквизиты лицензии и сертификата не заполняются, если собственником транспортного
 средства работы выполнены самостоятельно.</w:t>
      </w:r>
    </w:p>
    <w:p>
      <w:pPr>
        <w:spacing w:after="400" w:before="400"/>
        <w:jc w:val="center"/>
      </w:pPr>
      <w:r>
        <w:rPr>
          <w:rFonts w:ascii="Arial" w:cs="Arial" w:eastAsia="Arial" w:hAnsi="Arial"/>
          <w:b/>
          <w:bCs/>
          <w:sz w:val="32"/>
          <w:szCs w:val="32"/>
        </w:rPr>
        <w:t xml:space="preserve">ХАРАКТЕРИСТИКИ
 транспортного средства после внесенных изменений в его конструкцию</w:t>
      </w:r>
    </w:p>
    <w:p>
      <w:pPr>
        <w:spacing w:after="60"/>
        <w:ind w:firstLine="567"/>
        <w:jc w:val="both"/>
      </w:pPr>
      <w:r>
        <w:rPr>
          <w:rFonts w:ascii="Arial" w:cs="Arial" w:eastAsia="Arial" w:hAnsi="Arial"/>
          <w:sz w:val="24"/>
          <w:szCs w:val="24"/>
        </w:rPr>
        <w:t xml:space="preserve">Габаритные размеры, мм:</w:t>
      </w:r>
    </w:p>
    <w:p>
      <w:pPr>
        <w:spacing w:after="60"/>
        <w:ind w:firstLine="567"/>
        <w:jc w:val="both"/>
      </w:pPr>
      <w:r>
        <w:rPr>
          <w:rFonts w:ascii="Arial" w:cs="Arial" w:eastAsia="Arial" w:hAnsi="Arial"/>
          <w:sz w:val="24"/>
          <w:szCs w:val="24"/>
        </w:rPr>
        <w:t xml:space="preserve">Длина ________________, ширина __________________, высота __________________, база ___________________</w:t>
      </w:r>
    </w:p>
    <w:p>
      <w:pPr>
        <w:spacing w:after="60"/>
        <w:ind w:firstLine="567"/>
        <w:jc w:val="both"/>
      </w:pPr>
      <w:r>
        <w:rPr>
          <w:rFonts w:ascii="Arial" w:cs="Arial" w:eastAsia="Arial" w:hAnsi="Arial"/>
          <w:sz w:val="24"/>
          <w:szCs w:val="24"/>
        </w:rPr>
        <w:t xml:space="preserve">Полная масса, кг ___________________________, Снаряженная масса, кг ___________________________________</w:t>
      </w:r>
    </w:p>
    <w:p>
      <w:pPr>
        <w:spacing w:after="60"/>
        <w:ind w:firstLine="567"/>
        <w:jc w:val="both"/>
      </w:pPr>
      <w:r>
        <w:rPr>
          <w:rFonts w:ascii="Arial" w:cs="Arial" w:eastAsia="Arial" w:hAnsi="Arial"/>
          <w:sz w:val="24"/>
          <w:szCs w:val="24"/>
        </w:rPr>
        <w:t xml:space="preserve">Тип кузова _________________________________________________________________________________________</w:t>
      </w:r>
    </w:p>
    <w:p>
      <w:pPr>
        <w:spacing w:after="60"/>
        <w:ind w:firstLine="567"/>
        <w:jc w:val="both"/>
      </w:pPr>
      <w:r>
        <w:rPr>
          <w:rFonts w:ascii="Arial" w:cs="Arial" w:eastAsia="Arial" w:hAnsi="Arial"/>
          <w:sz w:val="24"/>
          <w:szCs w:val="24"/>
        </w:rPr>
        <w:t xml:space="preserve">Количество мест для перевозки людей (включая водителя) ______________________________________________</w:t>
      </w:r>
    </w:p>
    <w:p>
      <w:pPr>
        <w:spacing w:after="60"/>
        <w:ind w:firstLine="567"/>
        <w:jc w:val="both"/>
      </w:pPr>
      <w:r>
        <w:rPr>
          <w:rFonts w:ascii="Arial" w:cs="Arial" w:eastAsia="Arial" w:hAnsi="Arial"/>
          <w:sz w:val="24"/>
          <w:szCs w:val="24"/>
        </w:rPr>
        <w:t xml:space="preserve">Двигатель (тип, мощность, рабочий объем): ___________________________________________________________</w:t>
      </w:r>
    </w:p>
    <w:p>
      <w:pPr>
        <w:spacing w:after="60"/>
        <w:ind w:firstLine="567"/>
        <w:jc w:val="both"/>
      </w:pPr>
      <w:r>
        <w:rPr>
          <w:rFonts w:ascii="Arial" w:cs="Arial" w:eastAsia="Arial" w:hAnsi="Arial"/>
          <w:sz w:val="24"/>
          <w:szCs w:val="24"/>
        </w:rPr>
        <w:t xml:space="preserve">Система питания: __________________________________________________________________________________</w:t>
      </w:r>
    </w:p>
    <w:p>
      <w:pPr>
        <w:spacing w:after="60"/>
        <w:ind w:firstLine="567"/>
        <w:jc w:val="both"/>
      </w:pPr>
      <w:r>
        <w:rPr>
          <w:rFonts w:ascii="Arial" w:cs="Arial" w:eastAsia="Arial" w:hAnsi="Arial"/>
          <w:sz w:val="24"/>
          <w:szCs w:val="24"/>
        </w:rPr>
        <w:t xml:space="preserve">Трансмиссия: ______________________________________________________________________________________</w:t>
      </w:r>
    </w:p>
    <w:p>
      <w:pPr>
        <w:spacing w:after="60"/>
        <w:ind w:firstLine="567"/>
        <w:jc w:val="both"/>
      </w:pPr>
      <w:r>
        <w:rPr>
          <w:rFonts w:ascii="Arial" w:cs="Arial" w:eastAsia="Arial" w:hAnsi="Arial"/>
          <w:sz w:val="24"/>
          <w:szCs w:val="24"/>
        </w:rPr>
        <w:t xml:space="preserve">Сцепление: ________________________________________________________________________________________</w:t>
      </w:r>
    </w:p>
    <w:p>
      <w:pPr>
        <w:spacing w:after="60"/>
        <w:ind w:firstLine="567"/>
        <w:jc w:val="both"/>
      </w:pPr>
      <w:r>
        <w:rPr>
          <w:rFonts w:ascii="Arial" w:cs="Arial" w:eastAsia="Arial" w:hAnsi="Arial"/>
          <w:sz w:val="24"/>
          <w:szCs w:val="24"/>
        </w:rPr>
        <w:t xml:space="preserve">Коробка передач: ___________________________________________________________________________________</w:t>
      </w:r>
    </w:p>
    <w:p>
      <w:pPr>
        <w:spacing w:after="60"/>
        <w:ind w:firstLine="567"/>
        <w:jc w:val="both"/>
      </w:pPr>
      <w:r>
        <w:rPr>
          <w:rFonts w:ascii="Arial" w:cs="Arial" w:eastAsia="Arial" w:hAnsi="Arial"/>
          <w:sz w:val="24"/>
          <w:szCs w:val="24"/>
        </w:rPr>
        <w:t xml:space="preserve">Главная передача: __________________________________________________________________________________</w:t>
      </w:r>
    </w:p>
    <w:p>
      <w:pPr>
        <w:spacing w:after="60"/>
        <w:ind w:firstLine="567"/>
        <w:jc w:val="both"/>
      </w:pPr>
      <w:r>
        <w:rPr>
          <w:rFonts w:ascii="Arial" w:cs="Arial" w:eastAsia="Arial" w:hAnsi="Arial"/>
          <w:sz w:val="24"/>
          <w:szCs w:val="24"/>
        </w:rPr>
        <w:t xml:space="preserve">Подвеска: __________________________________________________________________________________________</w:t>
      </w:r>
    </w:p>
    <w:p>
      <w:pPr>
        <w:spacing w:after="60"/>
        <w:ind w:firstLine="567"/>
        <w:jc w:val="both"/>
      </w:pPr>
      <w:r>
        <w:rPr>
          <w:rFonts w:ascii="Arial" w:cs="Arial" w:eastAsia="Arial" w:hAnsi="Arial"/>
          <w:sz w:val="24"/>
          <w:szCs w:val="24"/>
        </w:rPr>
        <w:t xml:space="preserve">Рулевой механизм: _________________________________________________________________________________</w:t>
      </w:r>
    </w:p>
    <w:p>
      <w:pPr>
        <w:spacing w:after="60"/>
        <w:ind w:firstLine="567"/>
        <w:jc w:val="both"/>
      </w:pPr>
      <w:r>
        <w:rPr>
          <w:rFonts w:ascii="Arial" w:cs="Arial" w:eastAsia="Arial" w:hAnsi="Arial"/>
          <w:sz w:val="24"/>
          <w:szCs w:val="24"/>
        </w:rPr>
        <w:t xml:space="preserve">Тормозные системы: ________________________________________________________________________________</w:t>
      </w:r>
    </w:p>
    <w:p>
      <w:pPr>
        <w:spacing w:after="60"/>
        <w:ind w:firstLine="567"/>
        <w:jc w:val="both"/>
      </w:pPr>
      <w:r>
        <w:rPr>
          <w:rFonts w:ascii="Arial" w:cs="Arial" w:eastAsia="Arial" w:hAnsi="Arial"/>
          <w:sz w:val="24"/>
          <w:szCs w:val="24"/>
        </w:rPr>
        <w:t xml:space="preserve">Шины: 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Дополнительное оборудование кузова _________________________________________________________________</w:t>
      </w:r>
    </w:p>
    <w:p>
      <w:pPr>
        <w:spacing w:after="60"/>
        <w:ind w:firstLine="567"/>
        <w:jc w:val="both"/>
      </w:pPr>
      <w:r>
        <w:rPr>
          <w:rFonts w:ascii="Arial" w:cs="Arial" w:eastAsia="Arial" w:hAnsi="Arial"/>
          <w:sz w:val="24"/>
          <w:szCs w:val="24"/>
        </w:rPr>
        <w:t xml:space="preserve">Прочее ____________________________________________________________________________________________</w:t>
      </w:r>
    </w:p>
    <w:p>
      <w:pPr>
        <w:spacing w:after="120" w:before="120"/>
        <w:jc w:val="both"/>
      </w:pPr>
      <w:r>
        <w:rPr>
          <w:rFonts w:ascii="Arial" w:cs="Arial" w:eastAsia="Arial" w:hAnsi="Arial"/>
          <w:b/>
          <w:bCs/>
          <w:sz w:val="24"/>
          <w:szCs w:val="24"/>
        </w:rPr>
        <w:t xml:space="preserve">Работы выполнены в полном объеме, качественно и в соответствии с заключением предварительной
 технической экспертизы конструкции транспортного средства.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организация, выдавшая заключение)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 20__ г.</w:t>
      </w:r>
      <w:r>
        <w:rPr>
          <w:rFonts w:ascii="Arial" w:cs="Arial" w:eastAsia="Arial" w:hAnsi="Arial"/>
          <w:sz w:val="24"/>
          <w:szCs w:val="24"/>
        </w:rPr>
        <w:t xml:space="preserve">	</w:t>
      </w:r>
      <w:r>
        <w:rPr>
          <w:rFonts w:ascii="Arial" w:cs="Arial" w:eastAsia="Arial" w:hAnsi="Arial"/>
          <w:sz w:val="24"/>
          <w:szCs w:val="24"/>
        </w:rPr>
        <w:t xml:space="preserve">____________________________________
 (ФИО)</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к Правилам проведения переоборудования транспортных средств, находящихся в эксплуатации в случае внесения изменений в их конструкцию</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ДИАГНОСТИЧЕСКАЯ КАРТА 
 технического осмотра транспортного средства с внесенными в его конструкцию изменениями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4s8hr6v7cta0irn8j5k_y">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______________________
 (учетный номер бланка)</w:t>
      </w:r>
    </w:p>
    <w:p>
      <w:pPr>
        <w:spacing w:after="240" w:before="240"/>
        <w:jc w:val="center"/>
      </w:pPr>
      <w:r>
        <w:rPr>
          <w:rFonts w:ascii="Arial" w:cs="Arial" w:eastAsia="Arial" w:hAnsi="Arial"/>
          <w:sz w:val="24"/>
          <w:szCs w:val="24"/>
        </w:rPr>
        <w:t xml:space="preserve">№ _____________</w:t>
      </w:r>
    </w:p>
    <w:p>
      <w:pPr>
        <w:spacing w:after="60"/>
        <w:ind w:firstLine="567"/>
        <w:jc w:val="both"/>
      </w:pPr>
      <w:r>
        <w:rPr>
          <w:rFonts w:ascii="Arial" w:cs="Arial" w:eastAsia="Arial" w:hAnsi="Arial"/>
          <w:sz w:val="24"/>
          <w:szCs w:val="24"/>
        </w:rPr>
        <w:t xml:space="preserve">Диагностический центр __________________________________________________</w:t>
      </w:r>
    </w:p>
    <w:p>
      <w:pPr>
        <w:spacing w:after="240"/>
        <w:ind w:firstLine="567"/>
        <w:jc w:val="both"/>
      </w:pPr>
      <w:r>
        <w:rPr>
          <w:rFonts w:ascii="Arial" w:cs="Arial" w:eastAsia="Arial" w:hAnsi="Arial"/>
          <w:sz w:val="24"/>
          <w:szCs w:val="24"/>
        </w:rPr>
        <w:t xml:space="preserve">                                                                   (наименование, адрес)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38"/>
        <w:gridCol w:w="4240"/>
      </w:tblGrid>
      <w:tr>
        <w:tc>
          <w:tcPr>
            <w:tcW w:type="dxa" w:w="593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СВЕДЕНИЯ О СОБСТВЕННИКЕ ТРАНСПОРТНОГО СРЕДСТВА</w:t>
            </w:r>
          </w:p>
          <w:p>
            <w:pPr>
              <w:jc w:val="both"/>
            </w:pPr>
            <w:r>
              <w:rPr>
                <w:rFonts w:ascii="Arial" w:cs="Arial" w:eastAsia="Arial" w:hAnsi="Arial"/>
                <w:sz w:val="24"/>
                <w:szCs w:val="24"/>
              </w:rPr>
              <w:t xml:space="preserve">(фамилия, имя, отчество или наименование организации, адрес места жительства или юридический адрес)</w:t>
            </w:r>
          </w:p>
        </w:tc>
        <w:tc>
          <w:tcPr>
            <w:tcW w:type="dxa" w:w="424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ГОСУДАРСТВЕННЫЙ РЕГИСТРАЦИОННЫЙ ЗНАК</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Идентификационный номер (VIN)</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МАРКА</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Коммерческое наименование</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ШАССИ</w:t>
            </w:r>
          </w:p>
          <w:p>
            <w:pPr>
              <w:jc w:val="both"/>
            </w:pPr>
            <w:r>
              <w:rPr>
                <w:rFonts w:ascii="Arial" w:cs="Arial" w:eastAsia="Arial" w:hAnsi="Arial"/>
                <w:sz w:val="24"/>
                <w:szCs w:val="24"/>
              </w:rPr>
              <w:t xml:space="preserve">(только при использовании шасси другого изготовителя)</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Производитель работ по переоборудованию ТС и его адрес</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КАТЕГОРИЯ (А, В, С, D, Е)</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ЭКОЛОГИЧЕСКИЙ КЛАСС</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ГОД ВЫПУСКА</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ДВИГАТЕЛЯ (при наличии)</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ШАССИ (РАМЫ) (при наличии)</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КУЗОВА (при наличии)</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ЦВЕТ</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Документ, идентифицирующий транспортное средство (серия, номер, дата выдачи)</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93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РЕГИСТРАЦИОННЫЙ ДОКУМЕНТ</w:t>
            </w:r>
          </w:p>
          <w:p>
            <w:pPr>
              <w:jc w:val="both"/>
            </w:pPr>
            <w:r>
              <w:rPr>
                <w:rFonts w:ascii="Arial" w:cs="Arial" w:eastAsia="Arial" w:hAnsi="Arial"/>
                <w:sz w:val="24"/>
                <w:szCs w:val="24"/>
              </w:rPr>
              <w:t xml:space="preserve">(наименование, серия, номер, дата выдачи)</w:t>
            </w:r>
          </w:p>
        </w:tc>
        <w:tc>
          <w:tcPr>
            <w:tcW w:type="dxa" w:w="4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ТРАНСПОРТНОЕ СРЕДСТВО</w:t>
      </w:r>
    </w:p>
    <w:p>
      <w:pPr>
        <w:spacing w:after="200" w:before="200"/>
        <w:jc w:val="center"/>
      </w:pPr>
      <w:r>
        <w:rPr>
          <w:rFonts w:ascii="Arial" w:cs="Arial" w:eastAsia="Arial" w:hAnsi="Arial"/>
          <w:b/>
          <w:bCs/>
          <w:sz w:val="32"/>
          <w:szCs w:val="32"/>
        </w:rPr>
        <w:t xml:space="preserve">ОБЩИЕ ХАРАКТЕРИСТИКИ ТРАНСПОРТНОГО СРЕДСТВА
 (после внесения изменений в конструкцию)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4"/>
        <w:gridCol w:w="4124"/>
      </w:tblGrid>
      <w:tr>
        <w:tc>
          <w:tcPr>
            <w:tcW w:type="dxa" w:w="605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Колесная формула/ведущие колеса</w:t>
            </w:r>
          </w:p>
        </w:tc>
        <w:tc>
          <w:tcPr>
            <w:tcW w:type="dxa" w:w="41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Схема компоновки транспортного средства</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кузова/количество дверей (для категории M1)</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мест спереди/сзади (для категории M1)</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Исполнение загрузочного пространства (для категории N)</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Кабина (для категории N)</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Пассажир вместимость (для категорий М2, М3)</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Общий объем багажных отделений (для категории М3 класса III)</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мест для сидения (для категорий М2, М3, L)</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Рама (для категории L)</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осей/колес (для категории О)</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Масса транспортного средства в снаряженном состоянии, кг</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Технически допустимая максимальная масса транспортного средства, кг</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Габаритные размеры, мм</w:t>
            </w:r>
          </w:p>
          <w:p>
            <w:pPr>
              <w:jc w:val="both"/>
            </w:pPr>
            <w:r>
              <w:rPr>
                <w:rFonts w:ascii="Arial" w:cs="Arial" w:eastAsia="Arial" w:hAnsi="Arial"/>
                <w:sz w:val="24"/>
                <w:szCs w:val="24"/>
              </w:rPr>
              <w:t xml:space="preserve">- длина</w:t>
            </w:r>
          </w:p>
          <w:p>
            <w:pPr>
              <w:jc w:val="both"/>
            </w:pPr>
            <w:r>
              <w:rPr>
                <w:rFonts w:ascii="Arial" w:cs="Arial" w:eastAsia="Arial" w:hAnsi="Arial"/>
                <w:sz w:val="24"/>
                <w:szCs w:val="24"/>
              </w:rPr>
              <w:t xml:space="preserve">- ширина</w:t>
            </w:r>
          </w:p>
          <w:p>
            <w:pPr>
              <w:jc w:val="both"/>
            </w:pPr>
            <w:r>
              <w:rPr>
                <w:rFonts w:ascii="Arial" w:cs="Arial" w:eastAsia="Arial" w:hAnsi="Arial"/>
                <w:sz w:val="24"/>
                <w:szCs w:val="24"/>
              </w:rPr>
              <w:t xml:space="preserve">- высота</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База, мм</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Колея передних/задних колес, мм</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Двигатель (марка, тип)</w:t>
            </w:r>
          </w:p>
          <w:p>
            <w:pPr>
              <w:jc w:val="both"/>
            </w:pPr>
            <w:r>
              <w:rPr>
                <w:rFonts w:ascii="Arial" w:cs="Arial" w:eastAsia="Arial" w:hAnsi="Arial"/>
                <w:sz w:val="24"/>
                <w:szCs w:val="24"/>
              </w:rPr>
              <w:t xml:space="preserve">- количество и расположение цилиндров</w:t>
            </w:r>
          </w:p>
          <w:p>
            <w:pPr>
              <w:jc w:val="both"/>
            </w:pPr>
            <w:r>
              <w:rPr>
                <w:rFonts w:ascii="Arial" w:cs="Arial" w:eastAsia="Arial" w:hAnsi="Arial"/>
                <w:sz w:val="24"/>
                <w:szCs w:val="24"/>
              </w:rPr>
              <w:t xml:space="preserve">- рабочий объем цилиндров, см3</w:t>
            </w:r>
          </w:p>
          <w:p>
            <w:pPr>
              <w:jc w:val="both"/>
            </w:pPr>
            <w:r>
              <w:rPr>
                <w:rFonts w:ascii="Arial" w:cs="Arial" w:eastAsia="Arial" w:hAnsi="Arial"/>
                <w:sz w:val="24"/>
                <w:szCs w:val="24"/>
              </w:rPr>
              <w:t xml:space="preserve">- степень сжатия</w:t>
            </w:r>
          </w:p>
          <w:p>
            <w:pPr>
              <w:jc w:val="both"/>
            </w:pPr>
            <w:r>
              <w:rPr>
                <w:rFonts w:ascii="Arial" w:cs="Arial" w:eastAsia="Arial" w:hAnsi="Arial"/>
                <w:sz w:val="24"/>
                <w:szCs w:val="24"/>
              </w:rPr>
              <w:t xml:space="preserve">- максимальная мощность, кВт (мин. - 1)</w:t>
            </w:r>
          </w:p>
          <w:p>
            <w:pPr>
              <w:jc w:val="both"/>
            </w:pPr>
            <w:r>
              <w:rPr>
                <w:rFonts w:ascii="Arial" w:cs="Arial" w:eastAsia="Arial" w:hAnsi="Arial"/>
                <w:sz w:val="24"/>
                <w:szCs w:val="24"/>
              </w:rPr>
              <w:t xml:space="preserve">- максимальный крутящий момент, Нм (мин. - 1)</w:t>
            </w:r>
          </w:p>
          <w:p>
            <w:pPr>
              <w:jc w:val="both"/>
            </w:pPr>
            <w:r>
              <w:rPr>
                <w:rFonts w:ascii="Arial" w:cs="Arial" w:eastAsia="Arial" w:hAnsi="Arial"/>
                <w:sz w:val="24"/>
                <w:szCs w:val="24"/>
              </w:rPr>
              <w:t xml:space="preserve">Топливо</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Система питания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Система зажигания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Система зажигания (тип)</w:t>
            </w:r>
          </w:p>
          <w:p>
            <w:pPr>
              <w:jc w:val="both"/>
            </w:pPr>
            <w:r>
              <w:rPr>
                <w:rFonts w:ascii="Arial" w:cs="Arial" w:eastAsia="Arial" w:hAnsi="Arial"/>
                <w:sz w:val="24"/>
                <w:szCs w:val="24"/>
              </w:rPr>
              <w:t xml:space="preserve">Трансмиссия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Сцепление (марка, тип)</w:t>
            </w:r>
          </w:p>
          <w:p>
            <w:pPr>
              <w:jc w:val="both"/>
            </w:pPr>
            <w:r>
              <w:rPr>
                <w:rFonts w:ascii="Arial" w:cs="Arial" w:eastAsia="Arial" w:hAnsi="Arial"/>
                <w:sz w:val="24"/>
                <w:szCs w:val="24"/>
              </w:rPr>
              <w:t xml:space="preserve">Коробка передач (марка,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Подвеска (тип)</w:t>
            </w:r>
          </w:p>
          <w:p>
            <w:pPr>
              <w:jc w:val="both"/>
            </w:pPr>
            <w:r>
              <w:rPr>
                <w:rFonts w:ascii="Arial" w:cs="Arial" w:eastAsia="Arial" w:hAnsi="Arial"/>
                <w:sz w:val="24"/>
                <w:szCs w:val="24"/>
              </w:rPr>
              <w:t xml:space="preserve">- передняя</w:t>
            </w:r>
          </w:p>
          <w:p>
            <w:pPr>
              <w:jc w:val="both"/>
            </w:pPr>
            <w:r>
              <w:rPr>
                <w:rFonts w:ascii="Arial" w:cs="Arial" w:eastAsia="Arial" w:hAnsi="Arial"/>
                <w:sz w:val="24"/>
                <w:szCs w:val="24"/>
              </w:rPr>
              <w:t xml:space="preserve">- задняя</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Рулевое управление (марка,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Тормозные системы (тип)</w:t>
            </w:r>
          </w:p>
          <w:p>
            <w:pPr>
              <w:jc w:val="both"/>
            </w:pPr>
            <w:r>
              <w:rPr>
                <w:rFonts w:ascii="Arial" w:cs="Arial" w:eastAsia="Arial" w:hAnsi="Arial"/>
                <w:sz w:val="24"/>
                <w:szCs w:val="24"/>
              </w:rPr>
              <w:t xml:space="preserve">- рабочая</w:t>
            </w:r>
          </w:p>
          <w:p>
            <w:pPr>
              <w:jc w:val="both"/>
            </w:pPr>
            <w:r>
              <w:rPr>
                <w:rFonts w:ascii="Arial" w:cs="Arial" w:eastAsia="Arial" w:hAnsi="Arial"/>
                <w:sz w:val="24"/>
                <w:szCs w:val="24"/>
              </w:rPr>
              <w:t xml:space="preserve">- запасная</w:t>
            </w:r>
          </w:p>
          <w:p>
            <w:pPr>
              <w:jc w:val="both"/>
            </w:pPr>
            <w:r>
              <w:rPr>
                <w:rFonts w:ascii="Arial" w:cs="Arial" w:eastAsia="Arial" w:hAnsi="Arial"/>
                <w:sz w:val="24"/>
                <w:szCs w:val="24"/>
              </w:rPr>
              <w:t xml:space="preserve">- стояночная</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Шины (обозначение)</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Внешние световые приборы</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элементы конструкции транспортного средства</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Переоборудованное транспортное средство _____________________________________</w:t>
      </w:r>
    </w:p>
    <w:p>
      <w:pPr>
        <w:spacing w:after="60"/>
        <w:ind w:firstLine="567"/>
        <w:jc w:val="both"/>
      </w:pPr>
      <w:r>
        <w:rPr>
          <w:rFonts w:ascii="Arial" w:cs="Arial" w:eastAsia="Arial" w:hAnsi="Arial"/>
          <w:sz w:val="24"/>
          <w:szCs w:val="24"/>
        </w:rPr>
        <w:t xml:space="preserve">                    соответствует (не соответствует)</w:t>
      </w:r>
    </w:p>
    <w:p>
      <w:pPr>
        <w:spacing w:after="60"/>
        <w:ind w:firstLine="567"/>
        <w:jc w:val="both"/>
      </w:pPr>
      <w:r>
        <w:rPr>
          <w:rFonts w:ascii="Arial" w:cs="Arial" w:eastAsia="Arial" w:hAnsi="Arial"/>
          <w:sz w:val="24"/>
          <w:szCs w:val="24"/>
        </w:rPr>
        <w:t xml:space="preserve">требованиям Технического регламента Таможенного союза ТР ТС 018/2011 "О</w:t>
      </w:r>
    </w:p>
    <w:p>
      <w:pPr>
        <w:spacing w:after="60"/>
        <w:ind w:firstLine="567"/>
        <w:jc w:val="both"/>
      </w:pPr>
      <w:r>
        <w:rPr>
          <w:rFonts w:ascii="Arial" w:cs="Arial" w:eastAsia="Arial" w:hAnsi="Arial"/>
          <w:sz w:val="24"/>
          <w:szCs w:val="24"/>
        </w:rPr>
        <w:t xml:space="preserve">безопасности колесных транспортных средств".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диагностического центра</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выдачи "___" _____________________ 20__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r>
        <w:rPr>
          <w:rFonts w:ascii="Arial" w:cs="Arial" w:eastAsia="Arial" w:hAnsi="Arial"/>
          <w:sz w:val="24"/>
          <w:szCs w:val="24"/>
        </w:rPr>
        <w:t xml:space="preserve">
 к Правилам проведения переоборудования транспортных средств, находящихся в эксплуатации в случае внесения изменений в их конструкцию</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СВИДЕТЕЛЬСТВО 
 о соответствии транспортного средства с внесенными в его конструкцию изменениями требованиям безопасности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zakni6ue0qcej0wbcfa9f">
        <w:r>
          <w:rPr>
            <w:rFonts w:ascii="Arial" w:cs="Arial" w:eastAsia="Arial" w:hAnsi="Arial"/>
            <w:i/>
            <w:iCs/>
            <w:color w:val="1D4ED8"/>
            <w:sz w:val="24"/>
            <w:szCs w:val="24"/>
            <w:u w:val="single"/>
          </w:rPr>
          <w:t xml:space="preserve">15 мая 2017 года № 278</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________________________
    (учетный номер бланка)</w:t>
      </w:r>
    </w:p>
    <w:p>
      <w:pPr>
        <w:spacing w:after="60"/>
        <w:ind w:firstLine="567"/>
        <w:jc w:val="both"/>
      </w:pPr>
      <w:r>
        <w:rPr>
          <w:rFonts w:ascii="Arial" w:cs="Arial" w:eastAsia="Arial" w:hAnsi="Arial"/>
          <w:sz w:val="24"/>
          <w:szCs w:val="24"/>
        </w:rPr>
        <w:t xml:space="preserve">Уполномоченный государственный орган в сфере безопасности дорожного движения</w:t>
      </w:r>
    </w:p>
    <w:p>
      <w:pPr>
        <w:spacing w:after="60"/>
        <w:ind w:firstLine="567"/>
        <w:jc w:val="both"/>
      </w:pPr>
      <w:r>
        <w:rPr>
          <w:rFonts w:ascii="Arial" w:cs="Arial" w:eastAsia="Arial" w:hAnsi="Arial"/>
          <w:sz w:val="24"/>
          <w:szCs w:val="24"/>
        </w:rPr>
        <w:t xml:space="preserve">или его территориальное подразделение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адрес)</w:t>
      </w:r>
    </w:p>
    <w:p>
      <w:pPr>
        <w:spacing w:after="200" w:before="200"/>
        <w:jc w:val="center"/>
      </w:pPr>
      <w:r>
        <w:rPr>
          <w:rFonts w:ascii="Arial" w:cs="Arial" w:eastAsia="Arial" w:hAnsi="Arial"/>
          <w:b/>
          <w:bCs/>
          <w:sz w:val="32"/>
          <w:szCs w:val="32"/>
        </w:rPr>
        <w:t xml:space="preserve">ТРАНСПОРТНОЕ СРЕДСТВО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4"/>
        <w:gridCol w:w="4124"/>
      </w:tblGrid>
      <w:tr>
        <w:tc>
          <w:tcPr>
            <w:tcW w:type="dxa" w:w="605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ГОСУДАРСТВЕННЫЙ РЕГИСТРАЦИОННЫЙ ЗНАК</w:t>
            </w:r>
          </w:p>
        </w:tc>
        <w:tc>
          <w:tcPr>
            <w:tcW w:type="dxa" w:w="41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Идентификационный номер (VIN)</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МАРКА</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Коммерческое наименование</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ШАССИ</w:t>
            </w:r>
          </w:p>
          <w:p>
            <w:pPr>
              <w:jc w:val="both"/>
            </w:pPr>
            <w:r>
              <w:rPr>
                <w:rFonts w:ascii="Arial" w:cs="Arial" w:eastAsia="Arial" w:hAnsi="Arial"/>
                <w:sz w:val="24"/>
                <w:szCs w:val="24"/>
              </w:rPr>
              <w:t xml:space="preserve">(только при использовании шасси другого изготовителя)</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Изготовитель и его адрес</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КАТЕГОРИЯ (А, В, С, D, Е)</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ЭКОЛОГИЧЕСКИЙ КЛАСС</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ГОД ВЫПУСКА</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ДВИГАТЕЛЯ (при наличии)</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ШАССИ (РАМЫ) (при наличии)</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КУЗОВА (при наличии)</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ЦВЕТ</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Документ, идентифицирующий транспортное средство</w:t>
            </w:r>
          </w:p>
          <w:p>
            <w:pPr>
              <w:jc w:val="both"/>
            </w:pPr>
            <w:r>
              <w:rPr>
                <w:rFonts w:ascii="Arial" w:cs="Arial" w:eastAsia="Arial" w:hAnsi="Arial"/>
                <w:sz w:val="24"/>
                <w:szCs w:val="24"/>
              </w:rPr>
              <w:t xml:space="preserve">(серия, номер, дата выдачи)</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РЕГИСТРАЦИОННЫЙ ДОКУМЕНТ</w:t>
            </w:r>
          </w:p>
          <w:p>
            <w:pPr>
              <w:jc w:val="both"/>
            </w:pPr>
            <w:r>
              <w:rPr>
                <w:rFonts w:ascii="Arial" w:cs="Arial" w:eastAsia="Arial" w:hAnsi="Arial"/>
                <w:sz w:val="24"/>
                <w:szCs w:val="24"/>
              </w:rPr>
              <w:t xml:space="preserve">(наименование, серия, номер, дата выдачи)</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СВЕДЕНИЯ О СОБСТВЕННИКЕ ТРАНСПОРТНОГО СРЕДСТВА</w:t>
            </w:r>
          </w:p>
          <w:p>
            <w:pPr>
              <w:jc w:val="both"/>
            </w:pPr>
            <w:r>
              <w:rPr>
                <w:rFonts w:ascii="Arial" w:cs="Arial" w:eastAsia="Arial" w:hAnsi="Arial"/>
                <w:sz w:val="24"/>
                <w:szCs w:val="24"/>
              </w:rPr>
              <w:t xml:space="preserve">(ФИО или наименование организации, адрес места жительства или юридический адрес)</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ОБЩИЕ ХАРАКТЕРИСТИКИ ТРАНСПОРТНОГО СРЕДСТВА
 (после внесения изменений в конструкцию)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4"/>
        <w:gridCol w:w="4124"/>
      </w:tblGrid>
      <w:tr>
        <w:tc>
          <w:tcPr>
            <w:tcW w:type="dxa" w:w="605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Колесная формула/ведущие колеса</w:t>
            </w:r>
          </w:p>
        </w:tc>
        <w:tc>
          <w:tcPr>
            <w:tcW w:type="dxa" w:w="41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Схема компоновки транспортного средства</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кузова/количество дверей (для категории M1)</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мест спереди/сзади (для категории M1)</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Исполнение загрузочного пространства (для категории №)</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Кабина (для категории №)</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Пассажир вместимость (для категорий М2, М3)</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Общий объем багажных отделений (для категории М3 класса III)</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мест для сидения (для категорий М2, М3, L)</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Рама (для категории L)</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Количество осей/колес (для категории О)</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Масса транспортного средства в снаряженном состоянии, кг</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Технически допустимая максимальная масса транспортного средства, кг</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Габаритные размеры, мм</w:t>
            </w:r>
          </w:p>
          <w:p>
            <w:pPr>
              <w:jc w:val="both"/>
            </w:pPr>
            <w:r>
              <w:rPr>
                <w:rFonts w:ascii="Arial" w:cs="Arial" w:eastAsia="Arial" w:hAnsi="Arial"/>
                <w:sz w:val="24"/>
                <w:szCs w:val="24"/>
              </w:rPr>
              <w:t xml:space="preserve">- длина</w:t>
            </w:r>
          </w:p>
          <w:p>
            <w:pPr>
              <w:jc w:val="both"/>
            </w:pPr>
            <w:r>
              <w:rPr>
                <w:rFonts w:ascii="Arial" w:cs="Arial" w:eastAsia="Arial" w:hAnsi="Arial"/>
                <w:sz w:val="24"/>
                <w:szCs w:val="24"/>
              </w:rPr>
              <w:t xml:space="preserve">- ширина</w:t>
            </w:r>
          </w:p>
          <w:p>
            <w:pPr>
              <w:jc w:val="both"/>
            </w:pPr>
            <w:r>
              <w:rPr>
                <w:rFonts w:ascii="Arial" w:cs="Arial" w:eastAsia="Arial" w:hAnsi="Arial"/>
                <w:sz w:val="24"/>
                <w:szCs w:val="24"/>
              </w:rPr>
              <w:t xml:space="preserve">- высота</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База, мм</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Колея передних/задних колес, мм</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Двигатель (марка, тип)</w:t>
            </w:r>
          </w:p>
          <w:p>
            <w:pPr>
              <w:jc w:val="both"/>
            </w:pPr>
            <w:r>
              <w:rPr>
                <w:rFonts w:ascii="Arial" w:cs="Arial" w:eastAsia="Arial" w:hAnsi="Arial"/>
                <w:sz w:val="24"/>
                <w:szCs w:val="24"/>
              </w:rPr>
              <w:t xml:space="preserve">- количество и расположение цилиндров</w:t>
            </w:r>
          </w:p>
          <w:p>
            <w:pPr>
              <w:jc w:val="both"/>
            </w:pPr>
            <w:r>
              <w:rPr>
                <w:rFonts w:ascii="Arial" w:cs="Arial" w:eastAsia="Arial" w:hAnsi="Arial"/>
                <w:sz w:val="24"/>
                <w:szCs w:val="24"/>
              </w:rPr>
              <w:t xml:space="preserve">- рабочий объем цилиндров, см3</w:t>
            </w:r>
          </w:p>
          <w:p>
            <w:pPr>
              <w:jc w:val="both"/>
            </w:pPr>
            <w:r>
              <w:rPr>
                <w:rFonts w:ascii="Arial" w:cs="Arial" w:eastAsia="Arial" w:hAnsi="Arial"/>
                <w:sz w:val="24"/>
                <w:szCs w:val="24"/>
              </w:rPr>
              <w:t xml:space="preserve">- степень сжатия</w:t>
            </w:r>
          </w:p>
          <w:p>
            <w:pPr>
              <w:jc w:val="both"/>
            </w:pPr>
            <w:r>
              <w:rPr>
                <w:rFonts w:ascii="Arial" w:cs="Arial" w:eastAsia="Arial" w:hAnsi="Arial"/>
                <w:sz w:val="24"/>
                <w:szCs w:val="24"/>
              </w:rPr>
              <w:t xml:space="preserve">- максимальная мощность, кВт (мин. - 1)</w:t>
            </w:r>
          </w:p>
          <w:p>
            <w:pPr>
              <w:jc w:val="both"/>
            </w:pPr>
            <w:r>
              <w:rPr>
                <w:rFonts w:ascii="Arial" w:cs="Arial" w:eastAsia="Arial" w:hAnsi="Arial"/>
                <w:sz w:val="24"/>
                <w:szCs w:val="24"/>
              </w:rPr>
              <w:t xml:space="preserve">- максимальный крутящий момент, Нм (мин. - 1)</w:t>
            </w:r>
          </w:p>
          <w:p>
            <w:pPr>
              <w:jc w:val="both"/>
            </w:pPr>
            <w:r>
              <w:rPr>
                <w:rFonts w:ascii="Arial" w:cs="Arial" w:eastAsia="Arial" w:hAnsi="Arial"/>
                <w:sz w:val="24"/>
                <w:szCs w:val="24"/>
              </w:rPr>
              <w:t xml:space="preserve">Топливо</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Система питания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Система зажигания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Система выпуска и нейтрализации отработавших газов</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Трансмиссия (тип)</w:t>
            </w:r>
          </w:p>
          <w:p>
            <w:pPr>
              <w:jc w:val="both"/>
            </w:pPr>
            <w:r>
              <w:rPr>
                <w:rFonts w:ascii="Arial" w:cs="Arial" w:eastAsia="Arial" w:hAnsi="Arial"/>
                <w:sz w:val="24"/>
                <w:szCs w:val="24"/>
              </w:rPr>
              <w:t xml:space="preserve">Сцепление (марка, тип)</w:t>
            </w:r>
          </w:p>
          <w:p>
            <w:pPr>
              <w:jc w:val="both"/>
            </w:pPr>
            <w:r>
              <w:rPr>
                <w:rFonts w:ascii="Arial" w:cs="Arial" w:eastAsia="Arial" w:hAnsi="Arial"/>
                <w:sz w:val="24"/>
                <w:szCs w:val="24"/>
              </w:rPr>
              <w:t xml:space="preserve">Коробка передач (марка,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Сцепление (марка, тип)</w:t>
            </w:r>
          </w:p>
          <w:p>
            <w:pPr>
              <w:jc w:val="both"/>
            </w:pPr>
            <w:r>
              <w:rPr>
                <w:rFonts w:ascii="Arial" w:cs="Arial" w:eastAsia="Arial" w:hAnsi="Arial"/>
                <w:sz w:val="24"/>
                <w:szCs w:val="24"/>
              </w:rPr>
              <w:t xml:space="preserve">Коробка передач (марка,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Подвеска (тип)</w:t>
            </w:r>
          </w:p>
          <w:p>
            <w:pPr>
              <w:jc w:val="both"/>
            </w:pPr>
            <w:r>
              <w:rPr>
                <w:rFonts w:ascii="Arial" w:cs="Arial" w:eastAsia="Arial" w:hAnsi="Arial"/>
                <w:sz w:val="24"/>
                <w:szCs w:val="24"/>
              </w:rPr>
              <w:t xml:space="preserve">- передняя</w:t>
            </w:r>
          </w:p>
          <w:p>
            <w:pPr>
              <w:jc w:val="both"/>
            </w:pPr>
            <w:r>
              <w:rPr>
                <w:rFonts w:ascii="Arial" w:cs="Arial" w:eastAsia="Arial" w:hAnsi="Arial"/>
                <w:sz w:val="24"/>
                <w:szCs w:val="24"/>
              </w:rPr>
              <w:t xml:space="preserve">- задняя</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Рулевое управление (марка, тип)</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Тормозные системы (тип)</w:t>
            </w:r>
          </w:p>
          <w:p>
            <w:pPr>
              <w:jc w:val="both"/>
            </w:pPr>
            <w:r>
              <w:rPr>
                <w:rFonts w:ascii="Arial" w:cs="Arial" w:eastAsia="Arial" w:hAnsi="Arial"/>
                <w:sz w:val="24"/>
                <w:szCs w:val="24"/>
              </w:rPr>
              <w:t xml:space="preserve">- рабочая</w:t>
            </w:r>
          </w:p>
          <w:p>
            <w:pPr>
              <w:jc w:val="both"/>
            </w:pPr>
            <w:r>
              <w:rPr>
                <w:rFonts w:ascii="Arial" w:cs="Arial" w:eastAsia="Arial" w:hAnsi="Arial"/>
                <w:sz w:val="24"/>
                <w:szCs w:val="24"/>
              </w:rPr>
              <w:t xml:space="preserve">- запасная</w:t>
            </w:r>
          </w:p>
          <w:p>
            <w:pPr>
              <w:jc w:val="both"/>
            </w:pPr>
            <w:r>
              <w:rPr>
                <w:rFonts w:ascii="Arial" w:cs="Arial" w:eastAsia="Arial" w:hAnsi="Arial"/>
                <w:sz w:val="24"/>
                <w:szCs w:val="24"/>
              </w:rPr>
              <w:t xml:space="preserve">- стояночная</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Шины (обозначение)</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Дополнительное оборудование транспортного средства</w:t>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 заключением от "___" _______________________________ 20__ г.</w:t>
      </w:r>
    </w:p>
    <w:p>
      <w:pPr>
        <w:spacing w:after="60"/>
        <w:ind w:firstLine="567"/>
        <w:jc w:val="both"/>
      </w:pPr>
      <w:r>
        <w:rPr>
          <w:rFonts w:ascii="Arial" w:cs="Arial" w:eastAsia="Arial" w:hAnsi="Arial"/>
          <w:sz w:val="24"/>
          <w:szCs w:val="24"/>
        </w:rPr>
        <w:t xml:space="preserve">№ ______________________, выданным 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юридического лица, выдавшего заключение о возможности и</w:t>
      </w:r>
    </w:p>
    <w:p>
      <w:pPr>
        <w:spacing w:after="60"/>
        <w:ind w:firstLine="567"/>
        <w:jc w:val="both"/>
      </w:pPr>
      <w:r>
        <w:rPr>
          <w:rFonts w:ascii="Arial" w:cs="Arial" w:eastAsia="Arial" w:hAnsi="Arial"/>
          <w:sz w:val="24"/>
          <w:szCs w:val="24"/>
        </w:rPr>
        <w:t xml:space="preserve">              порядке внесения изменений в конструкцию транспортного средства)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юридический адрес</w:t>
      </w:r>
    </w:p>
    <w:p>
      <w:pPr>
        <w:spacing w:after="60"/>
        <w:ind w:firstLine="567"/>
        <w:jc w:val="both"/>
      </w:pPr>
      <w:r>
        <w:rPr>
          <w:rFonts w:ascii="Arial" w:cs="Arial" w:eastAsia="Arial" w:hAnsi="Arial"/>
          <w:sz w:val="24"/>
          <w:szCs w:val="24"/>
        </w:rPr>
        <w:t xml:space="preserve">В конструкцию транспортного средства производителем работ 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(ФИО или наименование юридического лица, вносившего изменения</w:t>
      </w:r>
    </w:p>
    <w:p>
      <w:pPr>
        <w:spacing w:after="60"/>
        <w:ind w:firstLine="567"/>
        <w:jc w:val="both"/>
      </w:pPr>
      <w:r>
        <w:rPr>
          <w:rFonts w:ascii="Arial" w:cs="Arial" w:eastAsia="Arial" w:hAnsi="Arial"/>
          <w:sz w:val="24"/>
          <w:szCs w:val="24"/>
        </w:rPr>
        <w:t xml:space="preserve">                                     в конструкцию транспортного средства)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(адрес места жительства или юридический адрес)</w:t>
      </w:r>
    </w:p>
    <w:p>
      <w:pPr>
        <w:spacing w:after="60"/>
        <w:ind w:firstLine="567"/>
        <w:jc w:val="both"/>
      </w:pPr>
      <w:r>
        <w:rPr>
          <w:rFonts w:ascii="Arial" w:cs="Arial" w:eastAsia="Arial" w:hAnsi="Arial"/>
          <w:sz w:val="24"/>
          <w:szCs w:val="24"/>
        </w:rPr>
        <w:t xml:space="preserve">Внесены следующие изменения:</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(подробно описываются изменения в конструкции (тип и марка</w:t>
      </w:r>
    </w:p>
    <w:p>
      <w:pPr>
        <w:spacing w:after="60"/>
        <w:ind w:firstLine="567"/>
        <w:jc w:val="both"/>
      </w:pPr>
      <w:r>
        <w:rPr>
          <w:rFonts w:ascii="Arial" w:cs="Arial" w:eastAsia="Arial" w:hAnsi="Arial"/>
          <w:sz w:val="24"/>
          <w:szCs w:val="24"/>
        </w:rPr>
        <w:t xml:space="preserve">        устанавливаемых компонентов, способ монтажа и т.п.; указывается новое</w:t>
      </w:r>
    </w:p>
    <w:p>
      <w:pPr>
        <w:spacing w:after="60"/>
        <w:ind w:firstLine="567"/>
        <w:jc w:val="both"/>
      </w:pPr>
      <w:r>
        <w:rPr>
          <w:rFonts w:ascii="Arial" w:cs="Arial" w:eastAsia="Arial" w:hAnsi="Arial"/>
          <w:sz w:val="24"/>
          <w:szCs w:val="24"/>
        </w:rPr>
        <w:t xml:space="preserve">                          назначение (специализация) транспортного средства)</w:t>
      </w:r>
    </w:p>
    <w:p>
      <w:pPr>
        <w:spacing w:after="60"/>
        <w:ind w:firstLine="567"/>
        <w:jc w:val="both"/>
      </w:pPr>
      <w:r>
        <w:rPr>
          <w:rFonts w:ascii="Arial" w:cs="Arial" w:eastAsia="Arial" w:hAnsi="Arial"/>
          <w:sz w:val="24"/>
          <w:szCs w:val="24"/>
        </w:rPr>
        <w:t xml:space="preserve">Транспортное средство с внесенными в конструкцию изменениями соответствует</w:t>
      </w:r>
    </w:p>
    <w:p>
      <w:pPr>
        <w:spacing w:after="60"/>
        <w:ind w:firstLine="567"/>
        <w:jc w:val="both"/>
      </w:pPr>
      <w:r>
        <w:rPr>
          <w:rFonts w:ascii="Arial" w:cs="Arial" w:eastAsia="Arial" w:hAnsi="Arial"/>
          <w:sz w:val="24"/>
          <w:szCs w:val="24"/>
        </w:rPr>
        <w:t xml:space="preserve">требованиям Технического регламента Таможенного союза ТР ТС 018/2011 "О</w:t>
      </w:r>
    </w:p>
    <w:p>
      <w:pPr>
        <w:spacing w:after="60"/>
        <w:ind w:firstLine="567"/>
        <w:jc w:val="both"/>
      </w:pPr>
      <w:r>
        <w:rPr>
          <w:rFonts w:ascii="Arial" w:cs="Arial" w:eastAsia="Arial" w:hAnsi="Arial"/>
          <w:sz w:val="24"/>
          <w:szCs w:val="24"/>
        </w:rPr>
        <w:t xml:space="preserve">безопасности колесных транспортных средств".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Дополнительная информация (возможность использования на дорогах общего</w:t>
      </w:r>
    </w:p>
    <w:p>
      <w:pPr>
        <w:spacing w:after="60"/>
        <w:ind w:firstLine="567"/>
        <w:jc w:val="both"/>
      </w:pPr>
      <w:r>
        <w:rPr>
          <w:rFonts w:ascii="Arial" w:cs="Arial" w:eastAsia="Arial" w:hAnsi="Arial"/>
          <w:sz w:val="24"/>
          <w:szCs w:val="24"/>
        </w:rPr>
        <w:t xml:space="preserve">пользования без ограничений или с ограничениями из-за превышения нормативов</w:t>
      </w:r>
    </w:p>
    <w:p>
      <w:pPr>
        <w:spacing w:after="60"/>
        <w:ind w:firstLine="567"/>
        <w:jc w:val="both"/>
      </w:pPr>
      <w:r>
        <w:rPr>
          <w:rFonts w:ascii="Arial" w:cs="Arial" w:eastAsia="Arial" w:hAnsi="Arial"/>
          <w:sz w:val="24"/>
          <w:szCs w:val="24"/>
        </w:rPr>
        <w:t xml:space="preserve">по габаритам и осевым массам, возможность использования в качестве</w:t>
      </w:r>
    </w:p>
    <w:p>
      <w:pPr>
        <w:spacing w:after="60"/>
        <w:ind w:firstLine="567"/>
        <w:jc w:val="both"/>
      </w:pPr>
      <w:r>
        <w:rPr>
          <w:rFonts w:ascii="Arial" w:cs="Arial" w:eastAsia="Arial" w:hAnsi="Arial"/>
          <w:sz w:val="24"/>
          <w:szCs w:val="24"/>
        </w:rPr>
        <w:t xml:space="preserve">маршрутного транспортного средства и др.)</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уполномоченного государственного
 органа в сфере безопасности дорожного движения
 или его территориального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оформления "___" _____________________ 20__ г.</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7mhiv9lfbnzvdafvvz4u">
      <w:r>
        <w:rPr>
          <w:rFonts w:ascii="Arial" w:cs="Arial" w:eastAsia="Arial" w:hAnsi="Arial"/>
          <w:color w:val="132D3F"/>
          <w:sz w:val="16"/>
          <w:szCs w:val="16"/>
          <w:u w:val="single"/>
        </w:rPr>
        <w:t xml:space="preserve">dalil.kg/document/99522</w:t>
      </w:r>
    </w:hyperlink>
  </w:p>
  <w:p>
    <w:pPr>
      <w:spacing w:after="0" w:before="40"/>
      <w:jc w:val="center"/>
    </w:pPr>
    <w:hyperlink w:history="1" r:id="rIdyaixmtkugbzbloivrf-j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b5xw9iqzqb2jt_qqrgl-" Type="http://schemas.openxmlformats.org/officeDocument/2006/relationships/hyperlink" Target="https://dalil.kg/document/230049102" TargetMode="External"/><Relationship Id="rIdc6z4n2vzll_zz3g2sqbll" Type="http://schemas.openxmlformats.org/officeDocument/2006/relationships/hyperlink" Target="https://dalil.kg/document/99521" TargetMode="External"/><Relationship Id="rIdc3eq8tjosygedkzq9cxf0" Type="http://schemas.openxmlformats.org/officeDocument/2006/relationships/hyperlink" Target="https://dalil.kg/document/99996" TargetMode="External"/><Relationship Id="rIdqzh-gvrbk8di5z9x3m338" Type="http://schemas.openxmlformats.org/officeDocument/2006/relationships/hyperlink" Target="https://dalil.kg/document/160030" TargetMode="External"/><Relationship Id="rIdfkvklujwsof17gziq8-iy" Type="http://schemas.openxmlformats.org/officeDocument/2006/relationships/hyperlink" Target="https://dalil.kg/document/99996" TargetMode="External"/><Relationship Id="rId64pfgmh6eyzqb24727akq" Type="http://schemas.openxmlformats.org/officeDocument/2006/relationships/hyperlink" Target="https://dalil.kg/document/99522#&#1088;1" TargetMode="External"/><Relationship Id="rIdzqu3fuzd1_ulstjl424ml" Type="http://schemas.openxmlformats.org/officeDocument/2006/relationships/hyperlink" Target="https://dalil.kg/document/99996" TargetMode="External"/><Relationship Id="rId2gddlgeb_pmzkvgqmyh2z" Type="http://schemas.openxmlformats.org/officeDocument/2006/relationships/hyperlink" Target="https://dalil.kg/document/160030" TargetMode="External"/><Relationship Id="rIdyvcukqab1kuom2p6q54xz" Type="http://schemas.openxmlformats.org/officeDocument/2006/relationships/hyperlink" Target="https://dalil.kg/document/99996" TargetMode="External"/><Relationship Id="rIde9frguzk20kav4-son1pl" Type="http://schemas.openxmlformats.org/officeDocument/2006/relationships/hyperlink" Target="https://dalil.kg/document/99522#&#1088;2" TargetMode="External"/><Relationship Id="rId0ufikwf7-q3bxrfdbnaix" Type="http://schemas.openxmlformats.org/officeDocument/2006/relationships/hyperlink" Target="https://dalil.kg/document/99996" TargetMode="External"/><Relationship Id="rId5l9ovwsd8qa6rqbzsvjap" Type="http://schemas.openxmlformats.org/officeDocument/2006/relationships/hyperlink" Target="https://dalil.kg/document/99996" TargetMode="External"/><Relationship Id="rIddhjora8bvi6uo9txxhof9" Type="http://schemas.openxmlformats.org/officeDocument/2006/relationships/hyperlink" Target="https://dalil.kg/document/99996" TargetMode="External"/><Relationship Id="rIdj3xikkmm88qbdjoa7pc1w" Type="http://schemas.openxmlformats.org/officeDocument/2006/relationships/hyperlink" Target="https://dalil.kg/document/112306" TargetMode="External"/><Relationship Id="rIdmacbkrt9w2qahnq1qbmus" Type="http://schemas.openxmlformats.org/officeDocument/2006/relationships/hyperlink" Target="https://dalil.kg/document/160030" TargetMode="External"/><Relationship Id="rId0mqmkonh8bjxpnl1xfwdu" Type="http://schemas.openxmlformats.org/officeDocument/2006/relationships/hyperlink" Target="https://dalil.kg/document/99996" TargetMode="External"/><Relationship Id="rIdb973knw4w4zte5foruqo9" Type="http://schemas.openxmlformats.org/officeDocument/2006/relationships/hyperlink" Target="https://dalil.kg/document/99522#&#1088;3" TargetMode="External"/><Relationship Id="rId0vt7sbioalfqdt2jclenj" Type="http://schemas.openxmlformats.org/officeDocument/2006/relationships/hyperlink" Target="https://dalil.kg/document/99522#&#1088;4" TargetMode="External"/><Relationship Id="rIdkk-4h7ikprhzx4prxblvx" Type="http://schemas.openxmlformats.org/officeDocument/2006/relationships/hyperlink" Target="https://dalil.kg/document/99996" TargetMode="External"/><Relationship Id="rIdqdl7ds3n-phwcw4sqofzo" Type="http://schemas.openxmlformats.org/officeDocument/2006/relationships/hyperlink" Target="https://dalil.kg/document/99996" TargetMode="External"/><Relationship Id="rIdpnackyqjnluqzqz_hmao9" Type="http://schemas.openxmlformats.org/officeDocument/2006/relationships/hyperlink" Target="https://dalil.kg/document/99522#&#1088;5" TargetMode="External"/><Relationship Id="rIddgxgo7r2knirfdi3fqnqv" Type="http://schemas.openxmlformats.org/officeDocument/2006/relationships/hyperlink" Target="https://dalil.kg/document/99996" TargetMode="External"/><Relationship Id="rIdkf_cuu_ysfy8zul2zi0su" Type="http://schemas.openxmlformats.org/officeDocument/2006/relationships/hyperlink" Target="https://dalil.kg/document/99996" TargetMode="External"/><Relationship Id="rIdayvkqvql0lnzcptog_dzb" Type="http://schemas.openxmlformats.org/officeDocument/2006/relationships/hyperlink" Target="https://dalil.kg/document/160030" TargetMode="External"/><Relationship Id="rId32hmf0-xmbsj9wf_ve14v" Type="http://schemas.openxmlformats.org/officeDocument/2006/relationships/hyperlink" Target="https://dalil.kg/document/99996" TargetMode="External"/><Relationship Id="rIdlmigc8tupckn0mlb1xu1s" Type="http://schemas.openxmlformats.org/officeDocument/2006/relationships/hyperlink" Target="https://dalil.kg/document/99996" TargetMode="External"/><Relationship Id="rId4s8hr6v7cta0irn8j5k_y" Type="http://schemas.openxmlformats.org/officeDocument/2006/relationships/hyperlink" Target="https://dalil.kg/document/99996" TargetMode="External"/><Relationship Id="rIdzakni6ue0qcej0wbcfa9f" Type="http://schemas.openxmlformats.org/officeDocument/2006/relationships/hyperlink" Target="https://dalil.kg/document/99996"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7mhiv9lfbnzvdafvvz4u" Type="http://schemas.openxmlformats.org/officeDocument/2006/relationships/hyperlink" Target="https://dalil.kg/document/99522" TargetMode="External"/><Relationship Id="rIdyaixmtkugbzbloivrf-j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2026-09-25T17:53:39.773Z</dcterms:created>
  <dcterms:modified xsi:type="dcterms:W3CDTF">2026-09-25T17:53:39.773Z</dcterms:modified>
</cp:coreProperties>
</file>

<file path=docProps/custom.xml><?xml version="1.0" encoding="utf-8"?>
<Properties xmlns="http://schemas.openxmlformats.org/officeDocument/2006/custom-properties" xmlns:vt="http://schemas.openxmlformats.org/officeDocument/2006/docPropsVTypes"/>
</file>